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C17" w:rsidRPr="008120AD" w:rsidRDefault="00744C17" w:rsidP="00A4292C">
      <w:pPr>
        <w:pStyle w:val="Default"/>
        <w:jc w:val="center"/>
        <w:rPr>
          <w:rFonts w:asciiTheme="minorEastAsia" w:eastAsiaTheme="minorEastAsia" w:hAnsiTheme="minorEastAsia"/>
          <w:sz w:val="28"/>
          <w:szCs w:val="28"/>
        </w:rPr>
      </w:pPr>
      <w:r w:rsidRPr="008120AD">
        <w:rPr>
          <w:rFonts w:asciiTheme="minorEastAsia" w:eastAsiaTheme="minorEastAsia" w:hAnsiTheme="minorEastAsia" w:hint="eastAsia"/>
          <w:sz w:val="28"/>
          <w:szCs w:val="28"/>
        </w:rPr>
        <w:t>は</w:t>
      </w:r>
      <w:r w:rsidR="008120AD">
        <w:rPr>
          <w:rFonts w:asciiTheme="minorEastAsia" w:eastAsiaTheme="minorEastAsia" w:hAnsiTheme="minorEastAsia" w:hint="eastAsia"/>
          <w:sz w:val="28"/>
          <w:szCs w:val="28"/>
        </w:rPr>
        <w:t xml:space="preserve">　</w:t>
      </w:r>
      <w:r w:rsidRPr="008120AD">
        <w:rPr>
          <w:rFonts w:asciiTheme="minorEastAsia" w:eastAsiaTheme="minorEastAsia" w:hAnsiTheme="minorEastAsia" w:hint="eastAsia"/>
          <w:sz w:val="28"/>
          <w:szCs w:val="28"/>
        </w:rPr>
        <w:t>じ</w:t>
      </w:r>
      <w:r w:rsidR="008120AD">
        <w:rPr>
          <w:rFonts w:asciiTheme="minorEastAsia" w:eastAsiaTheme="minorEastAsia" w:hAnsiTheme="minorEastAsia" w:hint="eastAsia"/>
          <w:sz w:val="28"/>
          <w:szCs w:val="28"/>
        </w:rPr>
        <w:t xml:space="preserve">　</w:t>
      </w:r>
      <w:r w:rsidRPr="008120AD">
        <w:rPr>
          <w:rFonts w:asciiTheme="minorEastAsia" w:eastAsiaTheme="minorEastAsia" w:hAnsiTheme="minorEastAsia" w:hint="eastAsia"/>
          <w:sz w:val="28"/>
          <w:szCs w:val="28"/>
        </w:rPr>
        <w:t>め</w:t>
      </w:r>
      <w:r w:rsidR="008120AD">
        <w:rPr>
          <w:rFonts w:asciiTheme="minorEastAsia" w:eastAsiaTheme="minorEastAsia" w:hAnsiTheme="minorEastAsia" w:hint="eastAsia"/>
          <w:sz w:val="28"/>
          <w:szCs w:val="28"/>
        </w:rPr>
        <w:t xml:space="preserve">　</w:t>
      </w:r>
      <w:r w:rsidRPr="008120AD">
        <w:rPr>
          <w:rFonts w:asciiTheme="minorEastAsia" w:eastAsiaTheme="minorEastAsia" w:hAnsiTheme="minorEastAsia" w:hint="eastAsia"/>
          <w:sz w:val="28"/>
          <w:szCs w:val="28"/>
        </w:rPr>
        <w:t>に</w:t>
      </w:r>
    </w:p>
    <w:p w:rsidR="00737912" w:rsidRDefault="00737912" w:rsidP="00744C17">
      <w:pPr>
        <w:pStyle w:val="Default"/>
        <w:ind w:left="210" w:firstLine="240"/>
        <w:jc w:val="both"/>
        <w:rPr>
          <w:rFonts w:asciiTheme="minorEastAsia" w:eastAsiaTheme="minorEastAsia" w:hAnsiTheme="minorEastAsia"/>
          <w:sz w:val="21"/>
          <w:szCs w:val="21"/>
        </w:rPr>
      </w:pPr>
    </w:p>
    <w:p w:rsidR="00744C17" w:rsidRPr="00547DD4" w:rsidRDefault="00744C17" w:rsidP="00744C17">
      <w:pPr>
        <w:pStyle w:val="Default"/>
        <w:ind w:left="210" w:firstLine="24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いじめは、決して許される行為ではありません。いじめられている子</w:t>
      </w:r>
      <w:r w:rsidR="000B2B55">
        <w:rPr>
          <w:rFonts w:asciiTheme="minorEastAsia" w:eastAsiaTheme="minorEastAsia" w:hAnsiTheme="minorEastAsia" w:hint="eastAsia"/>
          <w:sz w:val="21"/>
          <w:szCs w:val="21"/>
        </w:rPr>
        <w:t>ども</w:t>
      </w:r>
      <w:r w:rsidRPr="00547DD4">
        <w:rPr>
          <w:rFonts w:asciiTheme="minorEastAsia" w:eastAsiaTheme="minorEastAsia" w:hAnsiTheme="minorEastAsia" w:hint="eastAsia"/>
          <w:sz w:val="21"/>
          <w:szCs w:val="21"/>
        </w:rPr>
        <w:t>がいた場合には最後まで守り抜き、いじめをしている子</w:t>
      </w:r>
      <w:r w:rsidR="000B2B55">
        <w:rPr>
          <w:rFonts w:asciiTheme="minorEastAsia" w:eastAsiaTheme="minorEastAsia" w:hAnsiTheme="minorEastAsia" w:hint="eastAsia"/>
          <w:sz w:val="21"/>
          <w:szCs w:val="21"/>
        </w:rPr>
        <w:t>ども</w:t>
      </w:r>
      <w:r w:rsidRPr="00547DD4">
        <w:rPr>
          <w:rFonts w:asciiTheme="minorEastAsia" w:eastAsiaTheme="minorEastAsia" w:hAnsiTheme="minorEastAsia" w:hint="eastAsia"/>
          <w:sz w:val="21"/>
          <w:szCs w:val="21"/>
        </w:rPr>
        <w:t>にはその行為を許さず、毅然として指導していく必要があります。</w:t>
      </w:r>
      <w:r w:rsidRPr="00547DD4">
        <w:rPr>
          <w:rFonts w:asciiTheme="minorEastAsia" w:eastAsiaTheme="minorEastAsia" w:hAnsiTheme="minorEastAsia"/>
          <w:sz w:val="21"/>
          <w:szCs w:val="21"/>
        </w:rPr>
        <w:t xml:space="preserve"> </w:t>
      </w:r>
    </w:p>
    <w:p w:rsidR="00744C17" w:rsidRPr="00547DD4" w:rsidRDefault="00996486" w:rsidP="00744C17">
      <w:pPr>
        <w:pStyle w:val="Default"/>
        <w:ind w:left="210" w:firstLine="240"/>
        <w:jc w:val="both"/>
        <w:rPr>
          <w:rFonts w:asciiTheme="minorEastAsia" w:eastAsiaTheme="minorEastAsia" w:hAnsiTheme="minorEastAsia"/>
          <w:sz w:val="21"/>
          <w:szCs w:val="21"/>
        </w:rPr>
      </w:pPr>
      <w:r>
        <w:rPr>
          <w:rFonts w:asciiTheme="minorEastAsia" w:eastAsiaTheme="minorEastAsia" w:hAnsiTheme="minorEastAsia" w:hint="eastAsia"/>
          <w:sz w:val="21"/>
          <w:szCs w:val="21"/>
        </w:rPr>
        <w:t>いじめを防止するためには、町</w:t>
      </w:r>
      <w:r w:rsidR="00744C17" w:rsidRPr="00547DD4">
        <w:rPr>
          <w:rFonts w:asciiTheme="minorEastAsia" w:eastAsiaTheme="minorEastAsia" w:hAnsiTheme="minorEastAsia" w:hint="eastAsia"/>
          <w:sz w:val="21"/>
          <w:szCs w:val="21"/>
        </w:rPr>
        <w:t>民全員が子</w:t>
      </w:r>
      <w:r w:rsidR="000B2B55">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のいじめに関する課題意識を共有するとともに、自己の役割を認識し、また、子</w:t>
      </w:r>
      <w:r w:rsidR="000B2B55">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自らも安心して豊かな社会や集団を築く推進者であることを自覚し、いじめを許さない風土づくりを進めていかなければなりません。</w:t>
      </w:r>
      <w:r w:rsidR="00744C17" w:rsidRPr="00547DD4">
        <w:rPr>
          <w:rFonts w:asciiTheme="minorEastAsia" w:eastAsiaTheme="minorEastAsia" w:hAnsiTheme="minorEastAsia"/>
          <w:sz w:val="21"/>
          <w:szCs w:val="21"/>
        </w:rPr>
        <w:t xml:space="preserve"> </w:t>
      </w:r>
    </w:p>
    <w:p w:rsidR="00744C17" w:rsidRPr="00547DD4" w:rsidRDefault="00B919F7" w:rsidP="00744C17">
      <w:pPr>
        <w:pStyle w:val="Default"/>
        <w:ind w:left="238" w:firstLine="240"/>
        <w:jc w:val="both"/>
        <w:rPr>
          <w:rFonts w:asciiTheme="minorEastAsia" w:eastAsiaTheme="minorEastAsia" w:hAnsiTheme="minorEastAsia"/>
          <w:sz w:val="21"/>
          <w:szCs w:val="21"/>
        </w:rPr>
      </w:pPr>
      <w:r>
        <w:rPr>
          <w:rFonts w:asciiTheme="minorEastAsia" w:eastAsiaTheme="minorEastAsia" w:hAnsiTheme="minorEastAsia" w:hint="eastAsia"/>
          <w:sz w:val="21"/>
          <w:szCs w:val="21"/>
        </w:rPr>
        <w:t>そこで、上板</w:t>
      </w:r>
      <w:r w:rsidR="00996486">
        <w:rPr>
          <w:rFonts w:asciiTheme="minorEastAsia" w:eastAsiaTheme="minorEastAsia" w:hAnsiTheme="minorEastAsia" w:hint="eastAsia"/>
          <w:sz w:val="21"/>
          <w:szCs w:val="21"/>
        </w:rPr>
        <w:t>町</w:t>
      </w:r>
      <w:r w:rsidR="00744C17" w:rsidRPr="00547DD4">
        <w:rPr>
          <w:rFonts w:asciiTheme="minorEastAsia" w:eastAsiaTheme="minorEastAsia" w:hAnsiTheme="minorEastAsia" w:hint="eastAsia"/>
          <w:sz w:val="21"/>
          <w:szCs w:val="21"/>
        </w:rPr>
        <w:t>は、いじめ防止対策推進法（平成２５年法律第７１号。以下「法」という。）第１２条の規定及び国のいじめの防止等のための基本的な方針（以下「国の基本方針」という。）に基づき、いじ</w:t>
      </w:r>
      <w:r>
        <w:rPr>
          <w:rFonts w:asciiTheme="minorEastAsia" w:eastAsiaTheme="minorEastAsia" w:hAnsiTheme="minorEastAsia" w:hint="eastAsia"/>
          <w:sz w:val="21"/>
          <w:szCs w:val="21"/>
        </w:rPr>
        <w:t>めの防止等のための対策を総合的かつ効果的に推進するために「上板</w:t>
      </w:r>
      <w:r w:rsidR="00996486">
        <w:rPr>
          <w:rFonts w:asciiTheme="minorEastAsia" w:eastAsiaTheme="minorEastAsia" w:hAnsiTheme="minorEastAsia" w:hint="eastAsia"/>
          <w:sz w:val="21"/>
          <w:szCs w:val="21"/>
        </w:rPr>
        <w:t>町</w:t>
      </w:r>
      <w:r w:rsidR="00744C17" w:rsidRPr="00547DD4">
        <w:rPr>
          <w:rFonts w:asciiTheme="minorEastAsia" w:eastAsiaTheme="minorEastAsia" w:hAnsiTheme="minorEastAsia" w:hint="eastAsia"/>
          <w:sz w:val="21"/>
          <w:szCs w:val="21"/>
        </w:rPr>
        <w:t>いじめ防止基本方針」（以</w:t>
      </w:r>
      <w:r>
        <w:rPr>
          <w:rFonts w:asciiTheme="minorEastAsia" w:eastAsiaTheme="minorEastAsia" w:hAnsiTheme="minorEastAsia" w:hint="eastAsia"/>
          <w:sz w:val="21"/>
          <w:szCs w:val="21"/>
        </w:rPr>
        <w:t>下「上板</w:t>
      </w:r>
      <w:r w:rsidR="00996486">
        <w:rPr>
          <w:rFonts w:asciiTheme="minorEastAsia" w:eastAsiaTheme="minorEastAsia" w:hAnsiTheme="minorEastAsia" w:hint="eastAsia"/>
          <w:sz w:val="21"/>
          <w:szCs w:val="21"/>
        </w:rPr>
        <w:t>町</w:t>
      </w:r>
      <w:r w:rsidR="00744C17" w:rsidRPr="00547DD4">
        <w:rPr>
          <w:rFonts w:asciiTheme="minorEastAsia" w:eastAsiaTheme="minorEastAsia" w:hAnsiTheme="minorEastAsia" w:hint="eastAsia"/>
          <w:sz w:val="21"/>
          <w:szCs w:val="21"/>
        </w:rPr>
        <w:t>基本方針」という。）を策定します。</w:t>
      </w:r>
      <w:r w:rsidR="00744C17" w:rsidRPr="00547DD4">
        <w:rPr>
          <w:rFonts w:asciiTheme="minorEastAsia" w:eastAsiaTheme="minorEastAsia" w:hAnsiTheme="minorEastAsia"/>
          <w:sz w:val="21"/>
          <w:szCs w:val="21"/>
        </w:rPr>
        <w:t xml:space="preserve"> </w:t>
      </w:r>
    </w:p>
    <w:p w:rsidR="00744C17" w:rsidRPr="00547DD4" w:rsidRDefault="00B919F7" w:rsidP="00744C17">
      <w:pPr>
        <w:pStyle w:val="Default"/>
        <w:ind w:left="238" w:firstLine="240"/>
        <w:jc w:val="both"/>
        <w:rPr>
          <w:rFonts w:asciiTheme="minorEastAsia" w:eastAsiaTheme="minorEastAsia" w:hAnsiTheme="minorEastAsia"/>
          <w:sz w:val="21"/>
          <w:szCs w:val="21"/>
        </w:rPr>
      </w:pPr>
      <w:r>
        <w:rPr>
          <w:rFonts w:asciiTheme="minorEastAsia" w:eastAsiaTheme="minorEastAsia" w:hAnsiTheme="minorEastAsia" w:hint="eastAsia"/>
          <w:sz w:val="21"/>
          <w:szCs w:val="21"/>
        </w:rPr>
        <w:t>この「上板</w:t>
      </w:r>
      <w:r w:rsidR="00996486">
        <w:rPr>
          <w:rFonts w:asciiTheme="minorEastAsia" w:eastAsiaTheme="minorEastAsia" w:hAnsiTheme="minorEastAsia" w:hint="eastAsia"/>
          <w:sz w:val="21"/>
          <w:szCs w:val="21"/>
        </w:rPr>
        <w:t>町</w:t>
      </w:r>
      <w:r w:rsidR="00570168">
        <w:rPr>
          <w:rFonts w:asciiTheme="minorEastAsia" w:eastAsiaTheme="minorEastAsia" w:hAnsiTheme="minorEastAsia" w:hint="eastAsia"/>
          <w:sz w:val="21"/>
          <w:szCs w:val="21"/>
        </w:rPr>
        <w:t>基本方針」では、いじめの防止等の取組を町</w:t>
      </w:r>
      <w:r w:rsidR="00744C17" w:rsidRPr="00547DD4">
        <w:rPr>
          <w:rFonts w:asciiTheme="minorEastAsia" w:eastAsiaTheme="minorEastAsia" w:hAnsiTheme="minorEastAsia" w:hint="eastAsia"/>
          <w:sz w:val="21"/>
          <w:szCs w:val="21"/>
        </w:rPr>
        <w:t>全体で円滑に進めていくことを目指し、すべての子</w:t>
      </w:r>
      <w:r w:rsidR="000B2B55">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の健全育成及びいじめのない子</w:t>
      </w:r>
      <w:r w:rsidR="000B2B55">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社会の実現を方針の柱としています。</w:t>
      </w:r>
      <w:r w:rsidR="00744C17" w:rsidRPr="00547DD4">
        <w:rPr>
          <w:rFonts w:asciiTheme="minorEastAsia" w:eastAsiaTheme="minorEastAsia" w:hAnsiTheme="minorEastAsia"/>
          <w:sz w:val="21"/>
          <w:szCs w:val="21"/>
        </w:rPr>
        <w:t xml:space="preserve"> </w:t>
      </w:r>
    </w:p>
    <w:p w:rsidR="00744C17" w:rsidRPr="00547DD4" w:rsidRDefault="00B919F7" w:rsidP="00744C17">
      <w:pPr>
        <w:pStyle w:val="Default"/>
        <w:ind w:left="238" w:firstLine="24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上板</w:t>
      </w:r>
      <w:r w:rsidR="00996486">
        <w:rPr>
          <w:rFonts w:asciiTheme="minorEastAsia" w:eastAsiaTheme="minorEastAsia" w:hAnsiTheme="minorEastAsia" w:hint="eastAsia"/>
          <w:sz w:val="21"/>
          <w:szCs w:val="21"/>
        </w:rPr>
        <w:t>町</w:t>
      </w:r>
      <w:r w:rsidR="007226C9">
        <w:rPr>
          <w:rFonts w:asciiTheme="minorEastAsia" w:eastAsiaTheme="minorEastAsia" w:hAnsiTheme="minorEastAsia" w:hint="eastAsia"/>
          <w:sz w:val="21"/>
          <w:szCs w:val="21"/>
        </w:rPr>
        <w:t>立学校においては、</w:t>
      </w:r>
      <w:r w:rsidR="00744C17" w:rsidRPr="00547DD4">
        <w:rPr>
          <w:rFonts w:asciiTheme="minorEastAsia" w:eastAsiaTheme="minorEastAsia" w:hAnsiTheme="minorEastAsia" w:hint="eastAsia"/>
          <w:sz w:val="21"/>
          <w:szCs w:val="21"/>
        </w:rPr>
        <w:t>学校が取り組むべき「いじめ防止基本方針」を策定し、学校における「いじめの防止等を推進する体制づくり」を確立するとともに、迅速かつ適切に「重大事態」等に対処し</w:t>
      </w:r>
      <w:r w:rsidR="007226C9">
        <w:rPr>
          <w:rFonts w:asciiTheme="minorEastAsia" w:eastAsiaTheme="minorEastAsia" w:hAnsiTheme="minorEastAsia" w:hint="eastAsia"/>
          <w:sz w:val="21"/>
          <w:szCs w:val="21"/>
        </w:rPr>
        <w:t>て</w:t>
      </w:r>
      <w:r w:rsidR="007226C9">
        <w:rPr>
          <w:rFonts w:asciiTheme="minorEastAsia" w:eastAsiaTheme="minorEastAsia" w:hAnsiTheme="minorEastAsia"/>
          <w:sz w:val="21"/>
          <w:szCs w:val="21"/>
        </w:rPr>
        <w:t>まいり</w:t>
      </w:r>
      <w:r w:rsidR="00744C17" w:rsidRPr="00547DD4">
        <w:rPr>
          <w:rFonts w:asciiTheme="minorEastAsia" w:eastAsiaTheme="minorEastAsia" w:hAnsiTheme="minorEastAsia" w:hint="eastAsia"/>
          <w:sz w:val="21"/>
          <w:szCs w:val="21"/>
        </w:rPr>
        <w:t>ます。</w:t>
      </w:r>
      <w:r w:rsidR="00744C17" w:rsidRPr="00547DD4">
        <w:rPr>
          <w:rFonts w:asciiTheme="minorEastAsia" w:eastAsiaTheme="minorEastAsia" w:hAnsiTheme="minorEastAsia"/>
          <w:sz w:val="21"/>
          <w:szCs w:val="21"/>
        </w:rPr>
        <w:t xml:space="preserve"> </w:t>
      </w:r>
    </w:p>
    <w:p w:rsidR="00744C17" w:rsidRPr="00547DD4" w:rsidRDefault="00744C17" w:rsidP="00744C17">
      <w:pPr>
        <w:pStyle w:val="Default"/>
        <w:ind w:left="238" w:firstLine="240"/>
        <w:jc w:val="both"/>
        <w:rPr>
          <w:rFonts w:asciiTheme="minorEastAsia" w:eastAsiaTheme="minorEastAsia" w:hAnsiTheme="minorEastAsia"/>
          <w:sz w:val="21"/>
          <w:szCs w:val="21"/>
        </w:rPr>
      </w:pPr>
    </w:p>
    <w:p w:rsidR="00744C17" w:rsidRPr="00547DD4" w:rsidRDefault="00744C17" w:rsidP="00744C17">
      <w:pPr>
        <w:pStyle w:val="Default"/>
        <w:pageBreakBefore/>
        <w:jc w:val="center"/>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lastRenderedPageBreak/>
        <w:t>目</w:t>
      </w:r>
      <w:r w:rsidR="001B7613">
        <w:rPr>
          <w:rFonts w:asciiTheme="minorEastAsia" w:eastAsiaTheme="minorEastAsia" w:hAnsiTheme="minorEastAsia" w:hint="eastAsia"/>
          <w:sz w:val="21"/>
          <w:szCs w:val="21"/>
        </w:rPr>
        <w:t xml:space="preserve">　　</w:t>
      </w:r>
      <w:r w:rsidRPr="00547DD4">
        <w:rPr>
          <w:rFonts w:asciiTheme="minorEastAsia" w:eastAsiaTheme="minorEastAsia" w:hAnsiTheme="minorEastAsia"/>
          <w:sz w:val="21"/>
          <w:szCs w:val="21"/>
        </w:rPr>
        <w:t xml:space="preserve"> </w:t>
      </w:r>
      <w:r w:rsidRPr="00547DD4">
        <w:rPr>
          <w:rFonts w:asciiTheme="minorEastAsia" w:eastAsiaTheme="minorEastAsia" w:hAnsiTheme="minorEastAsia" w:hint="eastAsia"/>
          <w:sz w:val="21"/>
          <w:szCs w:val="21"/>
        </w:rPr>
        <w:t>次</w:t>
      </w:r>
      <w:r w:rsidRPr="00547DD4">
        <w:rPr>
          <w:rFonts w:asciiTheme="minorEastAsia" w:eastAsiaTheme="minorEastAsia" w:hAnsiTheme="minorEastAsia"/>
          <w:sz w:val="21"/>
          <w:szCs w:val="21"/>
        </w:rPr>
        <w:t xml:space="preserve"> </w:t>
      </w:r>
    </w:p>
    <w:p w:rsidR="00FB1273" w:rsidRDefault="00FB1273" w:rsidP="00744C17">
      <w:pPr>
        <w:pStyle w:val="Default"/>
        <w:jc w:val="both"/>
        <w:rPr>
          <w:rFonts w:asciiTheme="minorEastAsia" w:eastAsiaTheme="minorEastAsia" w:hAnsiTheme="minorEastAsia"/>
          <w:sz w:val="21"/>
          <w:szCs w:val="21"/>
        </w:rPr>
      </w:pPr>
    </w:p>
    <w:p w:rsidR="00FB1273" w:rsidRDefault="00FB1273" w:rsidP="00744C17">
      <w:pPr>
        <w:pStyle w:val="Default"/>
        <w:jc w:val="both"/>
        <w:rPr>
          <w:rFonts w:asciiTheme="minorEastAsia" w:eastAsiaTheme="minorEastAsia" w:hAnsiTheme="minorEastAsia"/>
          <w:sz w:val="21"/>
          <w:szCs w:val="21"/>
        </w:rPr>
      </w:pPr>
    </w:p>
    <w:p w:rsidR="00744C17" w:rsidRPr="00547DD4" w:rsidRDefault="00744C17" w:rsidP="00744C17">
      <w:pPr>
        <w:pStyle w:val="Default"/>
        <w:jc w:val="both"/>
        <w:rPr>
          <w:rFonts w:asciiTheme="minorEastAsia" w:eastAsiaTheme="minorEastAsia" w:hAnsiTheme="minorEastAsia"/>
          <w:sz w:val="21"/>
          <w:szCs w:val="21"/>
        </w:rPr>
      </w:pPr>
      <w:r w:rsidRPr="001B7613">
        <w:rPr>
          <w:rFonts w:asciiTheme="minorEastAsia" w:eastAsiaTheme="minorEastAsia" w:hAnsiTheme="minorEastAsia" w:hint="eastAsia"/>
          <w:b/>
          <w:sz w:val="21"/>
          <w:szCs w:val="21"/>
        </w:rPr>
        <w:t>第１章</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いじめの防止等のための対策の基本的な考え方</w:t>
      </w:r>
      <w:r w:rsidRPr="00547DD4">
        <w:rPr>
          <w:rFonts w:asciiTheme="minorEastAsia" w:eastAsiaTheme="minorEastAsia" w:hAnsiTheme="minorEastAsia" w:hint="eastAsia"/>
          <w:sz w:val="21"/>
          <w:szCs w:val="21"/>
        </w:rPr>
        <w:t>・・・・・・・・・・１～３</w:t>
      </w:r>
      <w:r w:rsidRPr="00547DD4">
        <w:rPr>
          <w:rFonts w:asciiTheme="minorEastAsia" w:eastAsiaTheme="minorEastAsia" w:hAnsiTheme="minorEastAsia"/>
          <w:sz w:val="21"/>
          <w:szCs w:val="21"/>
        </w:rPr>
        <w:t xml:space="preserve"> </w:t>
      </w:r>
    </w:p>
    <w:p w:rsidR="00744C17" w:rsidRPr="001B7613" w:rsidRDefault="00744C17" w:rsidP="001B7613">
      <w:pPr>
        <w:pStyle w:val="Default"/>
        <w:ind w:firstLineChars="100" w:firstLine="211"/>
        <w:jc w:val="both"/>
        <w:rPr>
          <w:rFonts w:asciiTheme="minorEastAsia" w:eastAsiaTheme="minorEastAsia" w:hAnsiTheme="minorEastAsia"/>
          <w:b/>
          <w:sz w:val="21"/>
          <w:szCs w:val="21"/>
        </w:rPr>
      </w:pPr>
      <w:r w:rsidRPr="001B7613">
        <w:rPr>
          <w:rFonts w:asciiTheme="minorEastAsia" w:eastAsiaTheme="minorEastAsia" w:hAnsiTheme="minorEastAsia" w:hint="eastAsia"/>
          <w:b/>
          <w:sz w:val="21"/>
          <w:szCs w:val="21"/>
        </w:rPr>
        <w:t>１</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いじめの定義</w:t>
      </w:r>
      <w:r w:rsidRPr="001B7613">
        <w:rPr>
          <w:rFonts w:asciiTheme="minorEastAsia" w:eastAsiaTheme="minorEastAsia" w:hAnsiTheme="minorEastAsia"/>
          <w:b/>
          <w:sz w:val="21"/>
          <w:szCs w:val="21"/>
        </w:rPr>
        <w:t xml:space="preserve"> </w:t>
      </w:r>
    </w:p>
    <w:p w:rsidR="00744C17" w:rsidRPr="001B7613" w:rsidRDefault="00744C17" w:rsidP="00744C17">
      <w:pPr>
        <w:pStyle w:val="Default"/>
        <w:ind w:firstLine="240"/>
        <w:jc w:val="both"/>
        <w:rPr>
          <w:rFonts w:asciiTheme="minorEastAsia" w:eastAsiaTheme="minorEastAsia" w:hAnsiTheme="minorEastAsia"/>
          <w:b/>
          <w:sz w:val="21"/>
          <w:szCs w:val="21"/>
        </w:rPr>
      </w:pPr>
      <w:r w:rsidRPr="001B7613">
        <w:rPr>
          <w:rFonts w:asciiTheme="minorEastAsia" w:eastAsiaTheme="minorEastAsia" w:hAnsiTheme="minorEastAsia" w:hint="eastAsia"/>
          <w:b/>
          <w:sz w:val="21"/>
          <w:szCs w:val="21"/>
        </w:rPr>
        <w:t>２</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いじめの防止等の対策に関する基本理念</w:t>
      </w:r>
      <w:r w:rsidRPr="001B7613">
        <w:rPr>
          <w:rFonts w:asciiTheme="minorEastAsia" w:eastAsiaTheme="minorEastAsia" w:hAnsiTheme="minorEastAsia"/>
          <w:b/>
          <w:sz w:val="21"/>
          <w:szCs w:val="21"/>
        </w:rPr>
        <w:t xml:space="preserve"> </w:t>
      </w:r>
    </w:p>
    <w:p w:rsidR="00744C17" w:rsidRPr="001B7613" w:rsidRDefault="00744C17" w:rsidP="00744C17">
      <w:pPr>
        <w:pStyle w:val="Default"/>
        <w:ind w:firstLine="240"/>
        <w:jc w:val="both"/>
        <w:rPr>
          <w:rFonts w:asciiTheme="minorEastAsia" w:eastAsiaTheme="minorEastAsia" w:hAnsiTheme="minorEastAsia"/>
          <w:b/>
          <w:sz w:val="21"/>
          <w:szCs w:val="21"/>
        </w:rPr>
      </w:pPr>
      <w:r w:rsidRPr="001B7613">
        <w:rPr>
          <w:rFonts w:asciiTheme="minorEastAsia" w:eastAsiaTheme="minorEastAsia" w:hAnsiTheme="minorEastAsia" w:hint="eastAsia"/>
          <w:b/>
          <w:sz w:val="21"/>
          <w:szCs w:val="21"/>
        </w:rPr>
        <w:t>３</w:t>
      </w:r>
      <w:r w:rsidRPr="001B7613">
        <w:rPr>
          <w:rFonts w:asciiTheme="minorEastAsia" w:eastAsiaTheme="minorEastAsia" w:hAnsiTheme="minorEastAsia"/>
          <w:b/>
          <w:sz w:val="21"/>
          <w:szCs w:val="21"/>
        </w:rPr>
        <w:t xml:space="preserve"> </w:t>
      </w:r>
      <w:r w:rsidR="00B919F7">
        <w:rPr>
          <w:rFonts w:asciiTheme="minorEastAsia" w:eastAsiaTheme="minorEastAsia" w:hAnsiTheme="minorEastAsia" w:hint="eastAsia"/>
          <w:b/>
          <w:sz w:val="21"/>
          <w:szCs w:val="21"/>
        </w:rPr>
        <w:t>上板</w:t>
      </w:r>
      <w:r w:rsidR="00BC09E9" w:rsidRPr="001B7613">
        <w:rPr>
          <w:rFonts w:asciiTheme="minorEastAsia" w:eastAsiaTheme="minorEastAsia" w:hAnsiTheme="minorEastAsia" w:hint="eastAsia"/>
          <w:b/>
          <w:sz w:val="21"/>
          <w:szCs w:val="21"/>
        </w:rPr>
        <w:t>町</w:t>
      </w:r>
      <w:r w:rsidRPr="001B7613">
        <w:rPr>
          <w:rFonts w:asciiTheme="minorEastAsia" w:eastAsiaTheme="minorEastAsia" w:hAnsiTheme="minorEastAsia" w:hint="eastAsia"/>
          <w:b/>
          <w:sz w:val="21"/>
          <w:szCs w:val="21"/>
        </w:rPr>
        <w:t>いじめ防止基本方針策定の目的</w:t>
      </w:r>
      <w:r w:rsidRPr="001B7613">
        <w:rPr>
          <w:rFonts w:asciiTheme="minorEastAsia" w:eastAsiaTheme="minorEastAsia" w:hAnsiTheme="minorEastAsia"/>
          <w:b/>
          <w:sz w:val="21"/>
          <w:szCs w:val="21"/>
        </w:rPr>
        <w:t xml:space="preserve"> </w:t>
      </w:r>
    </w:p>
    <w:p w:rsidR="00744C17" w:rsidRPr="00547DD4" w:rsidRDefault="00744C17" w:rsidP="00744C17">
      <w:pPr>
        <w:pStyle w:val="Default"/>
        <w:ind w:firstLine="240"/>
        <w:jc w:val="both"/>
        <w:rPr>
          <w:rFonts w:asciiTheme="minorEastAsia" w:eastAsiaTheme="minorEastAsia" w:hAnsiTheme="minorEastAsia"/>
          <w:sz w:val="21"/>
          <w:szCs w:val="21"/>
        </w:rPr>
      </w:pPr>
      <w:r w:rsidRPr="001B7613">
        <w:rPr>
          <w:rFonts w:asciiTheme="minorEastAsia" w:eastAsiaTheme="minorEastAsia" w:hAnsiTheme="minorEastAsia" w:hint="eastAsia"/>
          <w:b/>
          <w:sz w:val="21"/>
          <w:szCs w:val="21"/>
        </w:rPr>
        <w:t>４</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いじめ防止に向けた方針</w:t>
      </w:r>
      <w:r w:rsidRPr="00547DD4">
        <w:rPr>
          <w:rFonts w:asciiTheme="minorEastAsia" w:eastAsiaTheme="minorEastAsia" w:hAnsiTheme="minorEastAsia"/>
          <w:sz w:val="21"/>
          <w:szCs w:val="21"/>
        </w:rPr>
        <w:t xml:space="preserve"> </w:t>
      </w:r>
    </w:p>
    <w:p w:rsidR="00FB1273" w:rsidRDefault="00FB1273" w:rsidP="00744C17">
      <w:pPr>
        <w:pStyle w:val="Default"/>
        <w:jc w:val="both"/>
        <w:rPr>
          <w:rFonts w:asciiTheme="minorEastAsia" w:eastAsiaTheme="minorEastAsia" w:hAnsiTheme="minorEastAsia"/>
          <w:sz w:val="21"/>
          <w:szCs w:val="21"/>
        </w:rPr>
      </w:pPr>
    </w:p>
    <w:p w:rsidR="00744C17" w:rsidRPr="00547DD4" w:rsidRDefault="00744C17" w:rsidP="00744C17">
      <w:pPr>
        <w:pStyle w:val="Default"/>
        <w:jc w:val="both"/>
        <w:rPr>
          <w:rFonts w:asciiTheme="minorEastAsia" w:eastAsiaTheme="minorEastAsia" w:hAnsiTheme="minorEastAsia"/>
          <w:sz w:val="21"/>
          <w:szCs w:val="21"/>
        </w:rPr>
      </w:pPr>
      <w:r w:rsidRPr="001B7613">
        <w:rPr>
          <w:rFonts w:asciiTheme="minorEastAsia" w:eastAsiaTheme="minorEastAsia" w:hAnsiTheme="minorEastAsia" w:hint="eastAsia"/>
          <w:b/>
          <w:sz w:val="21"/>
          <w:szCs w:val="21"/>
        </w:rPr>
        <w:t>第２章</w:t>
      </w:r>
      <w:r w:rsidRPr="001B7613">
        <w:rPr>
          <w:rFonts w:asciiTheme="minorEastAsia" w:eastAsiaTheme="minorEastAsia" w:hAnsiTheme="minorEastAsia"/>
          <w:b/>
          <w:sz w:val="21"/>
          <w:szCs w:val="21"/>
        </w:rPr>
        <w:t xml:space="preserve"> </w:t>
      </w:r>
      <w:r w:rsidR="00B919F7">
        <w:rPr>
          <w:rFonts w:asciiTheme="minorEastAsia" w:eastAsiaTheme="minorEastAsia" w:hAnsiTheme="minorEastAsia" w:hint="eastAsia"/>
          <w:b/>
          <w:sz w:val="21"/>
          <w:szCs w:val="21"/>
        </w:rPr>
        <w:t>いじめの防止等のために上板</w:t>
      </w:r>
      <w:r w:rsidR="00BC09E9" w:rsidRPr="001B7613">
        <w:rPr>
          <w:rFonts w:asciiTheme="minorEastAsia" w:eastAsiaTheme="minorEastAsia" w:hAnsiTheme="minorEastAsia" w:hint="eastAsia"/>
          <w:b/>
          <w:sz w:val="21"/>
          <w:szCs w:val="21"/>
        </w:rPr>
        <w:t>町</w:t>
      </w:r>
      <w:r w:rsidRPr="001B7613">
        <w:rPr>
          <w:rFonts w:asciiTheme="minorEastAsia" w:eastAsiaTheme="minorEastAsia" w:hAnsiTheme="minorEastAsia" w:hint="eastAsia"/>
          <w:b/>
          <w:sz w:val="21"/>
          <w:szCs w:val="21"/>
        </w:rPr>
        <w:t>が実施する施策</w:t>
      </w:r>
      <w:r w:rsidRPr="00547DD4">
        <w:rPr>
          <w:rFonts w:asciiTheme="minorEastAsia" w:eastAsiaTheme="minorEastAsia" w:hAnsiTheme="minorEastAsia" w:hint="eastAsia"/>
          <w:sz w:val="21"/>
          <w:szCs w:val="21"/>
        </w:rPr>
        <w:t>・・・・・・・・・・４～６</w:t>
      </w:r>
      <w:r w:rsidRPr="00547DD4">
        <w:rPr>
          <w:rFonts w:asciiTheme="minorEastAsia" w:eastAsiaTheme="minorEastAsia" w:hAnsiTheme="minorEastAsia"/>
          <w:sz w:val="21"/>
          <w:szCs w:val="21"/>
        </w:rPr>
        <w:t xml:space="preserve"> </w:t>
      </w:r>
    </w:p>
    <w:p w:rsidR="00744C17" w:rsidRPr="001B7613" w:rsidRDefault="00744C17" w:rsidP="00744C17">
      <w:pPr>
        <w:pStyle w:val="Default"/>
        <w:ind w:firstLine="240"/>
        <w:jc w:val="both"/>
        <w:rPr>
          <w:rFonts w:asciiTheme="minorEastAsia" w:eastAsiaTheme="minorEastAsia" w:hAnsiTheme="minorEastAsia"/>
          <w:b/>
          <w:sz w:val="21"/>
          <w:szCs w:val="21"/>
        </w:rPr>
      </w:pPr>
      <w:r w:rsidRPr="001B7613">
        <w:rPr>
          <w:rFonts w:asciiTheme="minorEastAsia" w:eastAsiaTheme="minorEastAsia" w:hAnsiTheme="minorEastAsia" w:hint="eastAsia"/>
          <w:b/>
          <w:sz w:val="21"/>
          <w:szCs w:val="21"/>
        </w:rPr>
        <w:t>１</w:t>
      </w:r>
      <w:r w:rsidRPr="001B7613">
        <w:rPr>
          <w:rFonts w:asciiTheme="minorEastAsia" w:eastAsiaTheme="minorEastAsia" w:hAnsiTheme="minorEastAsia"/>
          <w:b/>
          <w:sz w:val="21"/>
          <w:szCs w:val="21"/>
        </w:rPr>
        <w:t xml:space="preserve"> </w:t>
      </w:r>
      <w:r w:rsidR="00B919F7">
        <w:rPr>
          <w:rFonts w:asciiTheme="minorEastAsia" w:eastAsiaTheme="minorEastAsia" w:hAnsiTheme="minorEastAsia" w:hint="eastAsia"/>
          <w:b/>
          <w:sz w:val="21"/>
          <w:szCs w:val="21"/>
        </w:rPr>
        <w:t>上板</w:t>
      </w:r>
      <w:r w:rsidR="00BC09E9" w:rsidRPr="001B7613">
        <w:rPr>
          <w:rFonts w:asciiTheme="minorEastAsia" w:eastAsiaTheme="minorEastAsia" w:hAnsiTheme="minorEastAsia" w:hint="eastAsia"/>
          <w:b/>
          <w:sz w:val="21"/>
          <w:szCs w:val="21"/>
        </w:rPr>
        <w:t>町</w:t>
      </w:r>
      <w:r w:rsidRPr="001B7613">
        <w:rPr>
          <w:rFonts w:asciiTheme="minorEastAsia" w:eastAsiaTheme="minorEastAsia" w:hAnsiTheme="minorEastAsia" w:hint="eastAsia"/>
          <w:b/>
          <w:sz w:val="21"/>
          <w:szCs w:val="21"/>
        </w:rPr>
        <w:t>いじめ問題対策連絡協議会（仮称）の設置</w:t>
      </w:r>
      <w:r w:rsidRPr="001B7613">
        <w:rPr>
          <w:rFonts w:asciiTheme="minorEastAsia" w:eastAsiaTheme="minorEastAsia" w:hAnsiTheme="minorEastAsia"/>
          <w:b/>
          <w:sz w:val="21"/>
          <w:szCs w:val="21"/>
        </w:rPr>
        <w:t xml:space="preserve"> </w:t>
      </w:r>
    </w:p>
    <w:p w:rsidR="00744C17" w:rsidRPr="001B7613" w:rsidRDefault="00744C17" w:rsidP="00744C17">
      <w:pPr>
        <w:pStyle w:val="Default"/>
        <w:ind w:firstLine="240"/>
        <w:jc w:val="both"/>
        <w:rPr>
          <w:rFonts w:asciiTheme="minorEastAsia" w:eastAsiaTheme="minorEastAsia" w:hAnsiTheme="minorEastAsia"/>
          <w:b/>
          <w:sz w:val="21"/>
          <w:szCs w:val="21"/>
        </w:rPr>
      </w:pPr>
      <w:r w:rsidRPr="001B7613">
        <w:rPr>
          <w:rFonts w:asciiTheme="minorEastAsia" w:eastAsiaTheme="minorEastAsia" w:hAnsiTheme="minorEastAsia" w:hint="eastAsia"/>
          <w:b/>
          <w:sz w:val="21"/>
          <w:szCs w:val="21"/>
        </w:rPr>
        <w:t>２</w:t>
      </w:r>
      <w:r w:rsidRPr="001B7613">
        <w:rPr>
          <w:rFonts w:asciiTheme="minorEastAsia" w:eastAsiaTheme="minorEastAsia" w:hAnsiTheme="minorEastAsia"/>
          <w:b/>
          <w:sz w:val="21"/>
          <w:szCs w:val="21"/>
        </w:rPr>
        <w:t xml:space="preserve"> </w:t>
      </w:r>
      <w:r w:rsidR="00B919F7">
        <w:rPr>
          <w:rFonts w:asciiTheme="minorEastAsia" w:eastAsiaTheme="minorEastAsia" w:hAnsiTheme="minorEastAsia" w:hint="eastAsia"/>
          <w:b/>
          <w:sz w:val="21"/>
          <w:szCs w:val="21"/>
        </w:rPr>
        <w:t>上板</w:t>
      </w:r>
      <w:r w:rsidR="00BC09E9" w:rsidRPr="001B7613">
        <w:rPr>
          <w:rFonts w:asciiTheme="minorEastAsia" w:eastAsiaTheme="minorEastAsia" w:hAnsiTheme="minorEastAsia" w:hint="eastAsia"/>
          <w:b/>
          <w:sz w:val="21"/>
          <w:szCs w:val="21"/>
        </w:rPr>
        <w:t>町</w:t>
      </w:r>
      <w:r w:rsidRPr="001B7613">
        <w:rPr>
          <w:rFonts w:asciiTheme="minorEastAsia" w:eastAsiaTheme="minorEastAsia" w:hAnsiTheme="minorEastAsia" w:hint="eastAsia"/>
          <w:b/>
          <w:sz w:val="21"/>
          <w:szCs w:val="21"/>
        </w:rPr>
        <w:t>いじめ問題専門委員会（仮称）の設置</w:t>
      </w:r>
      <w:r w:rsidRPr="001B7613">
        <w:rPr>
          <w:rFonts w:asciiTheme="minorEastAsia" w:eastAsiaTheme="minorEastAsia" w:hAnsiTheme="minorEastAsia"/>
          <w:b/>
          <w:sz w:val="21"/>
          <w:szCs w:val="21"/>
        </w:rPr>
        <w:t xml:space="preserve"> </w:t>
      </w:r>
    </w:p>
    <w:p w:rsidR="00744C17" w:rsidRPr="00547DD4" w:rsidRDefault="00744C17" w:rsidP="00744C17">
      <w:pPr>
        <w:pStyle w:val="Default"/>
        <w:ind w:firstLine="240"/>
        <w:jc w:val="both"/>
        <w:rPr>
          <w:rFonts w:asciiTheme="minorEastAsia" w:eastAsiaTheme="minorEastAsia" w:hAnsiTheme="minorEastAsia"/>
          <w:sz w:val="21"/>
          <w:szCs w:val="21"/>
        </w:rPr>
      </w:pPr>
      <w:r w:rsidRPr="001B7613">
        <w:rPr>
          <w:rFonts w:asciiTheme="minorEastAsia" w:eastAsiaTheme="minorEastAsia" w:hAnsiTheme="minorEastAsia" w:hint="eastAsia"/>
          <w:b/>
          <w:sz w:val="21"/>
          <w:szCs w:val="21"/>
        </w:rPr>
        <w:t>３</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教育委員会の取組</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（１）いじめの防止・早期発見に関すること</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（２）いじめの対応に関すること</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（３）学校評価、学校運営改善の実施</w:t>
      </w:r>
      <w:r w:rsidRPr="00547DD4">
        <w:rPr>
          <w:rFonts w:asciiTheme="minorEastAsia" w:eastAsiaTheme="minorEastAsia" w:hAnsiTheme="minorEastAsia"/>
          <w:sz w:val="21"/>
          <w:szCs w:val="21"/>
        </w:rPr>
        <w:t xml:space="preserve"> </w:t>
      </w:r>
    </w:p>
    <w:p w:rsidR="00FB1273" w:rsidRDefault="00FB1273" w:rsidP="00744C17">
      <w:pPr>
        <w:pStyle w:val="Default"/>
        <w:jc w:val="both"/>
        <w:rPr>
          <w:rFonts w:asciiTheme="minorEastAsia" w:eastAsiaTheme="minorEastAsia" w:hAnsiTheme="minorEastAsia"/>
          <w:sz w:val="21"/>
          <w:szCs w:val="21"/>
        </w:rPr>
      </w:pPr>
    </w:p>
    <w:p w:rsidR="00744C17" w:rsidRPr="00547DD4" w:rsidRDefault="00744C17" w:rsidP="00744C17">
      <w:pPr>
        <w:pStyle w:val="Default"/>
        <w:jc w:val="both"/>
        <w:rPr>
          <w:rFonts w:asciiTheme="minorEastAsia" w:eastAsiaTheme="minorEastAsia" w:hAnsiTheme="minorEastAsia"/>
          <w:sz w:val="21"/>
          <w:szCs w:val="21"/>
        </w:rPr>
      </w:pPr>
      <w:r w:rsidRPr="001B7613">
        <w:rPr>
          <w:rFonts w:asciiTheme="minorEastAsia" w:eastAsiaTheme="minorEastAsia" w:hAnsiTheme="minorEastAsia" w:hint="eastAsia"/>
          <w:b/>
          <w:sz w:val="21"/>
          <w:szCs w:val="21"/>
        </w:rPr>
        <w:t>第３章</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いじめの防止等のために学校が実施すべき施策</w:t>
      </w:r>
      <w:r w:rsidRPr="00547DD4">
        <w:rPr>
          <w:rFonts w:asciiTheme="minorEastAsia" w:eastAsiaTheme="minorEastAsia" w:hAnsiTheme="minorEastAsia" w:hint="eastAsia"/>
          <w:sz w:val="21"/>
          <w:szCs w:val="21"/>
        </w:rPr>
        <w:t>・・・・・・・・・・７～９</w:t>
      </w:r>
      <w:r w:rsidRPr="00547DD4">
        <w:rPr>
          <w:rFonts w:asciiTheme="minorEastAsia" w:eastAsiaTheme="minorEastAsia" w:hAnsiTheme="minorEastAsia"/>
          <w:sz w:val="21"/>
          <w:szCs w:val="21"/>
        </w:rPr>
        <w:t xml:space="preserve"> </w:t>
      </w:r>
    </w:p>
    <w:p w:rsidR="00744C17" w:rsidRPr="001B7613" w:rsidRDefault="00744C17" w:rsidP="00744C17">
      <w:pPr>
        <w:pStyle w:val="Default"/>
        <w:ind w:firstLine="240"/>
        <w:jc w:val="both"/>
        <w:rPr>
          <w:rFonts w:asciiTheme="minorEastAsia" w:eastAsiaTheme="minorEastAsia" w:hAnsiTheme="minorEastAsia"/>
          <w:b/>
          <w:sz w:val="21"/>
          <w:szCs w:val="21"/>
        </w:rPr>
      </w:pPr>
      <w:r w:rsidRPr="001B7613">
        <w:rPr>
          <w:rFonts w:asciiTheme="minorEastAsia" w:eastAsiaTheme="minorEastAsia" w:hAnsiTheme="minorEastAsia" w:hint="eastAsia"/>
          <w:b/>
          <w:sz w:val="21"/>
          <w:szCs w:val="21"/>
        </w:rPr>
        <w:t>１</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学校いじめ防止基本方針策定への考え方</w:t>
      </w:r>
      <w:r w:rsidRPr="001B7613">
        <w:rPr>
          <w:rFonts w:asciiTheme="minorEastAsia" w:eastAsiaTheme="minorEastAsia" w:hAnsiTheme="minorEastAsia"/>
          <w:b/>
          <w:sz w:val="21"/>
          <w:szCs w:val="21"/>
        </w:rPr>
        <w:t xml:space="preserve"> </w:t>
      </w:r>
    </w:p>
    <w:p w:rsidR="00744C17" w:rsidRPr="001B7613" w:rsidRDefault="00744C17" w:rsidP="00744C17">
      <w:pPr>
        <w:pStyle w:val="Default"/>
        <w:ind w:firstLine="240"/>
        <w:jc w:val="both"/>
        <w:rPr>
          <w:rFonts w:asciiTheme="minorEastAsia" w:eastAsiaTheme="minorEastAsia" w:hAnsiTheme="minorEastAsia"/>
          <w:b/>
          <w:sz w:val="21"/>
          <w:szCs w:val="21"/>
        </w:rPr>
      </w:pPr>
      <w:r w:rsidRPr="001B7613">
        <w:rPr>
          <w:rFonts w:asciiTheme="minorEastAsia" w:eastAsiaTheme="minorEastAsia" w:hAnsiTheme="minorEastAsia" w:hint="eastAsia"/>
          <w:b/>
          <w:sz w:val="21"/>
          <w:szCs w:val="21"/>
        </w:rPr>
        <w:t>２</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学校の組織づくりに向けて</w:t>
      </w:r>
      <w:r w:rsidRPr="001B7613">
        <w:rPr>
          <w:rFonts w:asciiTheme="minorEastAsia" w:eastAsiaTheme="minorEastAsia" w:hAnsiTheme="minorEastAsia"/>
          <w:b/>
          <w:sz w:val="21"/>
          <w:szCs w:val="21"/>
        </w:rPr>
        <w:t xml:space="preserve"> </w:t>
      </w:r>
    </w:p>
    <w:p w:rsidR="00744C17" w:rsidRPr="00547DD4" w:rsidRDefault="00744C17" w:rsidP="00744C17">
      <w:pPr>
        <w:pStyle w:val="Default"/>
        <w:ind w:firstLine="240"/>
        <w:jc w:val="both"/>
        <w:rPr>
          <w:rFonts w:asciiTheme="minorEastAsia" w:eastAsiaTheme="minorEastAsia" w:hAnsiTheme="minorEastAsia"/>
          <w:sz w:val="21"/>
          <w:szCs w:val="21"/>
        </w:rPr>
      </w:pPr>
      <w:r w:rsidRPr="001B7613">
        <w:rPr>
          <w:rFonts w:asciiTheme="minorEastAsia" w:eastAsiaTheme="minorEastAsia" w:hAnsiTheme="minorEastAsia" w:hint="eastAsia"/>
          <w:b/>
          <w:sz w:val="21"/>
          <w:szCs w:val="21"/>
        </w:rPr>
        <w:t>３</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学校におけるいじめの防止等に関する取組の具体化に向けて</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（１）いじめの防止</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（２）早期発見</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（３）いじめに対する措置</w:t>
      </w:r>
      <w:r w:rsidRPr="00547DD4">
        <w:rPr>
          <w:rFonts w:asciiTheme="minorEastAsia" w:eastAsiaTheme="minorEastAsia" w:hAnsiTheme="minorEastAsia"/>
          <w:sz w:val="21"/>
          <w:szCs w:val="21"/>
        </w:rPr>
        <w:t xml:space="preserve"> </w:t>
      </w:r>
    </w:p>
    <w:p w:rsidR="00FB1273" w:rsidRDefault="00744C17" w:rsidP="00FB1273">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（４）学校運営協議会等の活用</w:t>
      </w:r>
      <w:r w:rsidRPr="00547DD4">
        <w:rPr>
          <w:rFonts w:asciiTheme="minorEastAsia" w:eastAsiaTheme="minorEastAsia" w:hAnsiTheme="minorEastAsia"/>
          <w:sz w:val="21"/>
          <w:szCs w:val="21"/>
        </w:rPr>
        <w:t xml:space="preserve"> </w:t>
      </w:r>
    </w:p>
    <w:p w:rsidR="00FB1273" w:rsidRDefault="00FB1273" w:rsidP="00FB1273">
      <w:pPr>
        <w:pStyle w:val="Default"/>
        <w:jc w:val="both"/>
        <w:rPr>
          <w:rFonts w:asciiTheme="minorEastAsia" w:eastAsiaTheme="minorEastAsia" w:hAnsiTheme="minorEastAsia"/>
          <w:sz w:val="21"/>
          <w:szCs w:val="21"/>
        </w:rPr>
      </w:pPr>
    </w:p>
    <w:p w:rsidR="00744C17" w:rsidRPr="00547DD4" w:rsidRDefault="00744C17" w:rsidP="00FB1273">
      <w:pPr>
        <w:pStyle w:val="Default"/>
        <w:jc w:val="both"/>
        <w:rPr>
          <w:rFonts w:asciiTheme="minorEastAsia" w:eastAsiaTheme="minorEastAsia" w:hAnsiTheme="minorEastAsia"/>
          <w:sz w:val="21"/>
          <w:szCs w:val="21"/>
        </w:rPr>
      </w:pPr>
      <w:r w:rsidRPr="001B7613">
        <w:rPr>
          <w:rFonts w:asciiTheme="minorEastAsia" w:eastAsiaTheme="minorEastAsia" w:hAnsiTheme="minorEastAsia" w:hint="eastAsia"/>
          <w:b/>
          <w:sz w:val="21"/>
          <w:szCs w:val="21"/>
        </w:rPr>
        <w:t>第４章</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重大事態への対処</w:t>
      </w:r>
      <w:r w:rsidRPr="00547DD4">
        <w:rPr>
          <w:rFonts w:asciiTheme="minorEastAsia" w:eastAsiaTheme="minorEastAsia" w:hAnsiTheme="minorEastAsia" w:hint="eastAsia"/>
          <w:sz w:val="21"/>
          <w:szCs w:val="21"/>
        </w:rPr>
        <w:t>・・・・・・・・・・・・・・・・・・・・・・・</w:t>
      </w:r>
      <w:r w:rsidRPr="00547DD4">
        <w:rPr>
          <w:rFonts w:asciiTheme="minorEastAsia" w:eastAsiaTheme="minorEastAsia" w:hAnsiTheme="minorEastAsia"/>
          <w:sz w:val="21"/>
          <w:szCs w:val="21"/>
        </w:rPr>
        <w:t>10</w:t>
      </w:r>
      <w:r w:rsidRPr="00547DD4">
        <w:rPr>
          <w:rFonts w:asciiTheme="minorEastAsia" w:eastAsiaTheme="minorEastAsia" w:hAnsiTheme="minorEastAsia" w:hint="eastAsia"/>
          <w:sz w:val="21"/>
          <w:szCs w:val="21"/>
        </w:rPr>
        <w:t>～</w:t>
      </w:r>
      <w:r w:rsidRPr="00547DD4">
        <w:rPr>
          <w:rFonts w:asciiTheme="minorEastAsia" w:eastAsiaTheme="minorEastAsia" w:hAnsiTheme="minorEastAsia"/>
          <w:sz w:val="21"/>
          <w:szCs w:val="21"/>
        </w:rPr>
        <w:t xml:space="preserve">14 </w:t>
      </w:r>
    </w:p>
    <w:p w:rsidR="00744C17" w:rsidRPr="001B7613" w:rsidRDefault="00744C17" w:rsidP="00744C17">
      <w:pPr>
        <w:pStyle w:val="Default"/>
        <w:ind w:firstLine="240"/>
        <w:jc w:val="both"/>
        <w:rPr>
          <w:rFonts w:asciiTheme="minorEastAsia" w:eastAsiaTheme="minorEastAsia" w:hAnsiTheme="minorEastAsia"/>
          <w:b/>
          <w:sz w:val="21"/>
          <w:szCs w:val="21"/>
        </w:rPr>
      </w:pPr>
      <w:r w:rsidRPr="001B7613">
        <w:rPr>
          <w:rFonts w:asciiTheme="minorEastAsia" w:eastAsiaTheme="minorEastAsia" w:hAnsiTheme="minorEastAsia" w:hint="eastAsia"/>
          <w:b/>
          <w:sz w:val="21"/>
          <w:szCs w:val="21"/>
        </w:rPr>
        <w:t>１</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重大事態の発生と調査</w:t>
      </w:r>
      <w:r w:rsidRPr="001B7613">
        <w:rPr>
          <w:rFonts w:asciiTheme="minorEastAsia" w:eastAsiaTheme="minorEastAsia" w:hAnsiTheme="minorEastAsia"/>
          <w:b/>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（１）重大事態の意味</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（２）重大事態の報告</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（３）調査の趣旨及び調査主体</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（４）調査を行うための組織</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（５）事実関係を明確にするための調査の実施</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96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ア</w:t>
      </w:r>
      <w:r w:rsidRPr="00547DD4">
        <w:rPr>
          <w:rFonts w:asciiTheme="minorEastAsia" w:eastAsiaTheme="minorEastAsia" w:hAnsiTheme="minorEastAsia"/>
          <w:sz w:val="21"/>
          <w:szCs w:val="21"/>
        </w:rPr>
        <w:t xml:space="preserve"> </w:t>
      </w:r>
      <w:r w:rsidRPr="00547DD4">
        <w:rPr>
          <w:rFonts w:asciiTheme="minorEastAsia" w:eastAsiaTheme="minorEastAsia" w:hAnsiTheme="minorEastAsia" w:hint="eastAsia"/>
          <w:sz w:val="21"/>
          <w:szCs w:val="21"/>
        </w:rPr>
        <w:t>いじめられた児童生徒からの聴き取りが可能な場合</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96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イ</w:t>
      </w:r>
      <w:r w:rsidRPr="00547DD4">
        <w:rPr>
          <w:rFonts w:asciiTheme="minorEastAsia" w:eastAsiaTheme="minorEastAsia" w:hAnsiTheme="minorEastAsia"/>
          <w:sz w:val="21"/>
          <w:szCs w:val="21"/>
        </w:rPr>
        <w:t xml:space="preserve"> </w:t>
      </w:r>
      <w:r w:rsidRPr="00547DD4">
        <w:rPr>
          <w:rFonts w:asciiTheme="minorEastAsia" w:eastAsiaTheme="minorEastAsia" w:hAnsiTheme="minorEastAsia" w:hint="eastAsia"/>
          <w:sz w:val="21"/>
          <w:szCs w:val="21"/>
        </w:rPr>
        <w:t>いじめられた児童生徒からの聴き取りが不可能な場合</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（６）その他留意事項</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lastRenderedPageBreak/>
        <w:t>（７）調査結果の提供及び報告</w:t>
      </w:r>
      <w:r w:rsidRPr="00547DD4">
        <w:rPr>
          <w:rFonts w:asciiTheme="minorEastAsia" w:eastAsiaTheme="minorEastAsia" w:hAnsiTheme="minorEastAsia"/>
          <w:sz w:val="21"/>
          <w:szCs w:val="21"/>
        </w:rPr>
        <w:t xml:space="preserve"> </w:t>
      </w:r>
    </w:p>
    <w:p w:rsidR="00744C17" w:rsidRPr="00547DD4" w:rsidRDefault="00744C17" w:rsidP="00744C17">
      <w:pPr>
        <w:pStyle w:val="Default"/>
        <w:ind w:left="992"/>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ア</w:t>
      </w:r>
      <w:r w:rsidRPr="00547DD4">
        <w:rPr>
          <w:rFonts w:asciiTheme="minorEastAsia" w:eastAsiaTheme="minorEastAsia" w:hAnsiTheme="minorEastAsia"/>
          <w:sz w:val="21"/>
          <w:szCs w:val="21"/>
        </w:rPr>
        <w:t xml:space="preserve"> </w:t>
      </w:r>
      <w:r w:rsidRPr="00547DD4">
        <w:rPr>
          <w:rFonts w:asciiTheme="minorEastAsia" w:eastAsiaTheme="minorEastAsia" w:hAnsiTheme="minorEastAsia" w:hint="eastAsia"/>
          <w:sz w:val="21"/>
          <w:szCs w:val="21"/>
        </w:rPr>
        <w:t>いじめを受けた児童生徒及びその保護者への適切な情報提供</w:t>
      </w:r>
      <w:r w:rsidRPr="00547DD4">
        <w:rPr>
          <w:rFonts w:asciiTheme="minorEastAsia" w:eastAsiaTheme="minorEastAsia" w:hAnsiTheme="minorEastAsia"/>
          <w:sz w:val="21"/>
          <w:szCs w:val="21"/>
        </w:rPr>
        <w:t xml:space="preserve"> </w:t>
      </w:r>
    </w:p>
    <w:p w:rsidR="00744C17" w:rsidRPr="00547DD4" w:rsidRDefault="00744C17" w:rsidP="00744C17">
      <w:pPr>
        <w:pStyle w:val="Default"/>
        <w:ind w:left="992"/>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イ</w:t>
      </w:r>
      <w:r w:rsidRPr="00547DD4">
        <w:rPr>
          <w:rFonts w:asciiTheme="minorEastAsia" w:eastAsiaTheme="minorEastAsia" w:hAnsiTheme="minorEastAsia"/>
          <w:sz w:val="21"/>
          <w:szCs w:val="21"/>
        </w:rPr>
        <w:t xml:space="preserve"> </w:t>
      </w:r>
      <w:r w:rsidRPr="00547DD4">
        <w:rPr>
          <w:rFonts w:asciiTheme="minorEastAsia" w:eastAsiaTheme="minorEastAsia" w:hAnsiTheme="minorEastAsia" w:hint="eastAsia"/>
          <w:sz w:val="21"/>
          <w:szCs w:val="21"/>
        </w:rPr>
        <w:t>調査結果の報告</w:t>
      </w:r>
      <w:r w:rsidRPr="00547DD4">
        <w:rPr>
          <w:rFonts w:asciiTheme="minorEastAsia" w:eastAsiaTheme="minorEastAsia" w:hAnsiTheme="minorEastAsia"/>
          <w:sz w:val="21"/>
          <w:szCs w:val="21"/>
        </w:rPr>
        <w:t xml:space="preserve"> </w:t>
      </w:r>
    </w:p>
    <w:p w:rsidR="00744C17" w:rsidRPr="001B7613" w:rsidRDefault="00744C17" w:rsidP="00744C17">
      <w:pPr>
        <w:pStyle w:val="Default"/>
        <w:ind w:firstLine="240"/>
        <w:jc w:val="both"/>
        <w:rPr>
          <w:rFonts w:asciiTheme="minorEastAsia" w:eastAsiaTheme="minorEastAsia" w:hAnsiTheme="minorEastAsia"/>
          <w:b/>
          <w:sz w:val="21"/>
          <w:szCs w:val="21"/>
        </w:rPr>
      </w:pPr>
      <w:r w:rsidRPr="001B7613">
        <w:rPr>
          <w:rFonts w:asciiTheme="minorEastAsia" w:eastAsiaTheme="minorEastAsia" w:hAnsiTheme="minorEastAsia" w:hint="eastAsia"/>
          <w:b/>
          <w:sz w:val="21"/>
          <w:szCs w:val="21"/>
        </w:rPr>
        <w:t>２</w:t>
      </w:r>
      <w:r w:rsidRPr="001B7613">
        <w:rPr>
          <w:rFonts w:asciiTheme="minorEastAsia" w:eastAsiaTheme="minorEastAsia" w:hAnsiTheme="minorEastAsia"/>
          <w:b/>
          <w:sz w:val="21"/>
          <w:szCs w:val="21"/>
        </w:rPr>
        <w:t xml:space="preserve"> </w:t>
      </w:r>
      <w:r w:rsidRPr="001B7613">
        <w:rPr>
          <w:rFonts w:asciiTheme="minorEastAsia" w:eastAsiaTheme="minorEastAsia" w:hAnsiTheme="minorEastAsia" w:hint="eastAsia"/>
          <w:b/>
          <w:sz w:val="21"/>
          <w:szCs w:val="21"/>
        </w:rPr>
        <w:t>調査結果の報告を受けた</w:t>
      </w:r>
      <w:r w:rsidR="00176659" w:rsidRPr="001B7613">
        <w:rPr>
          <w:rFonts w:asciiTheme="minorEastAsia" w:eastAsiaTheme="minorEastAsia" w:hAnsiTheme="minorEastAsia" w:hint="eastAsia"/>
          <w:b/>
          <w:sz w:val="21"/>
          <w:szCs w:val="21"/>
        </w:rPr>
        <w:t>町</w:t>
      </w:r>
      <w:r w:rsidRPr="001B7613">
        <w:rPr>
          <w:rFonts w:asciiTheme="minorEastAsia" w:eastAsiaTheme="minorEastAsia" w:hAnsiTheme="minorEastAsia" w:hint="eastAsia"/>
          <w:b/>
          <w:sz w:val="21"/>
          <w:szCs w:val="21"/>
        </w:rPr>
        <w:t>長による再調査及び措置</w:t>
      </w:r>
      <w:r w:rsidRPr="001B7613">
        <w:rPr>
          <w:rFonts w:asciiTheme="minorEastAsia" w:eastAsiaTheme="minorEastAsia" w:hAnsiTheme="minorEastAsia"/>
          <w:b/>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（１）再調査</w:t>
      </w:r>
      <w:r w:rsidRPr="00547DD4">
        <w:rPr>
          <w:rFonts w:asciiTheme="minorEastAsia" w:eastAsiaTheme="minorEastAsia" w:hAnsiTheme="minorEastAsia"/>
          <w:sz w:val="21"/>
          <w:szCs w:val="21"/>
        </w:rPr>
        <w:t xml:space="preserve"> </w:t>
      </w:r>
    </w:p>
    <w:p w:rsidR="00744C17" w:rsidRPr="00547DD4" w:rsidRDefault="00744C17" w:rsidP="00744C17">
      <w:pPr>
        <w:pStyle w:val="Default"/>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（２）再調査を行う機関の設置</w:t>
      </w:r>
      <w:r w:rsidRPr="00547DD4">
        <w:rPr>
          <w:rFonts w:asciiTheme="minorEastAsia" w:eastAsiaTheme="minorEastAsia" w:hAnsiTheme="minorEastAsia"/>
          <w:sz w:val="21"/>
          <w:szCs w:val="21"/>
        </w:rPr>
        <w:t xml:space="preserve"> </w:t>
      </w:r>
    </w:p>
    <w:p w:rsidR="001B7613" w:rsidRDefault="00744C17" w:rsidP="001B7613">
      <w:pPr>
        <w:pStyle w:val="Default"/>
        <w:tabs>
          <w:tab w:val="left" w:pos="5250"/>
        </w:tabs>
        <w:ind w:firstLine="48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（３）再調査の結果を踏まえた措置等</w:t>
      </w:r>
      <w:r w:rsidR="00DC0C03">
        <w:rPr>
          <w:rFonts w:asciiTheme="minorEastAsia" w:eastAsiaTheme="minorEastAsia" w:hAnsiTheme="minorEastAsia"/>
          <w:sz w:val="21"/>
          <w:szCs w:val="21"/>
        </w:rPr>
        <w:t xml:space="preserve"> </w:t>
      </w:r>
      <w:r w:rsidRPr="00547DD4">
        <w:rPr>
          <w:rFonts w:asciiTheme="minorEastAsia" w:eastAsiaTheme="minorEastAsia" w:hAnsiTheme="minorEastAsia"/>
          <w:sz w:val="21"/>
          <w:szCs w:val="21"/>
        </w:rPr>
        <w:t xml:space="preserve"> </w:t>
      </w:r>
      <w:r w:rsidR="00490D12">
        <w:rPr>
          <w:rFonts w:asciiTheme="minorEastAsia" w:eastAsiaTheme="minorEastAsia" w:hAnsiTheme="minorEastAsia"/>
          <w:sz w:val="21"/>
          <w:szCs w:val="21"/>
        </w:rPr>
        <w:tab/>
      </w:r>
    </w:p>
    <w:p w:rsidR="00A4292C" w:rsidRDefault="00490D12" w:rsidP="00A4292C">
      <w:pPr>
        <w:pStyle w:val="Default"/>
        <w:tabs>
          <w:tab w:val="left" w:pos="5250"/>
        </w:tabs>
        <w:ind w:firstLineChars="100" w:firstLine="211"/>
        <w:jc w:val="both"/>
        <w:rPr>
          <w:rFonts w:asciiTheme="minorEastAsia" w:eastAsiaTheme="minorEastAsia" w:hAnsiTheme="minorEastAsia"/>
          <w:b/>
          <w:sz w:val="21"/>
          <w:szCs w:val="21"/>
        </w:rPr>
      </w:pPr>
      <w:r w:rsidRPr="001B7613">
        <w:rPr>
          <w:rFonts w:asciiTheme="minorEastAsia" w:eastAsiaTheme="minorEastAsia" w:hAnsiTheme="minorEastAsia" w:hint="eastAsia"/>
          <w:b/>
          <w:sz w:val="21"/>
          <w:szCs w:val="21"/>
        </w:rPr>
        <w:t xml:space="preserve">３　</w:t>
      </w:r>
      <w:r w:rsidRPr="001B7613">
        <w:rPr>
          <w:rFonts w:asciiTheme="minorEastAsia" w:eastAsiaTheme="minorEastAsia" w:hAnsiTheme="minorEastAsia"/>
          <w:b/>
          <w:sz w:val="21"/>
          <w:szCs w:val="21"/>
        </w:rPr>
        <w:t>その他留意事項</w:t>
      </w: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ind w:firstLineChars="100" w:firstLine="211"/>
        <w:jc w:val="both"/>
        <w:rPr>
          <w:rFonts w:asciiTheme="minorEastAsia" w:eastAsiaTheme="minorEastAsia" w:hAnsiTheme="minorEastAsia"/>
          <w:b/>
          <w:sz w:val="21"/>
          <w:szCs w:val="21"/>
        </w:rPr>
      </w:pPr>
    </w:p>
    <w:p w:rsidR="00A4292C" w:rsidRDefault="00A4292C" w:rsidP="00A4292C">
      <w:pPr>
        <w:pStyle w:val="Default"/>
        <w:tabs>
          <w:tab w:val="left" w:pos="5250"/>
        </w:tabs>
        <w:jc w:val="both"/>
        <w:rPr>
          <w:rFonts w:asciiTheme="minorEastAsia" w:eastAsiaTheme="minorEastAsia" w:hAnsiTheme="minorEastAsia"/>
          <w:b/>
          <w:sz w:val="21"/>
          <w:szCs w:val="21"/>
        </w:rPr>
      </w:pPr>
    </w:p>
    <w:p w:rsidR="00744C17" w:rsidRPr="00982631" w:rsidRDefault="00A4292C" w:rsidP="00A4292C">
      <w:pPr>
        <w:pStyle w:val="Default"/>
        <w:tabs>
          <w:tab w:val="left" w:pos="5250"/>
        </w:tabs>
        <w:jc w:val="both"/>
        <w:rPr>
          <w:rFonts w:asciiTheme="majorEastAsia" w:eastAsiaTheme="majorEastAsia" w:hAnsiTheme="majorEastAsia"/>
          <w:b/>
          <w:sz w:val="21"/>
          <w:szCs w:val="21"/>
        </w:rPr>
      </w:pPr>
      <w:r>
        <w:rPr>
          <w:rFonts w:asciiTheme="minorEastAsia" w:eastAsiaTheme="minorEastAsia" w:hAnsiTheme="minorEastAsia" w:hint="eastAsia"/>
          <w:b/>
          <w:sz w:val="21"/>
          <w:szCs w:val="21"/>
        </w:rPr>
        <w:lastRenderedPageBreak/>
        <w:t>・</w:t>
      </w:r>
      <w:r w:rsidR="00744C17" w:rsidRPr="00982631">
        <w:rPr>
          <w:rFonts w:asciiTheme="majorEastAsia" w:eastAsiaTheme="majorEastAsia" w:hAnsiTheme="majorEastAsia" w:hint="eastAsia"/>
          <w:b/>
          <w:sz w:val="21"/>
          <w:szCs w:val="21"/>
        </w:rPr>
        <w:t>第１章</w:t>
      </w:r>
      <w:r w:rsidR="005E3344">
        <w:rPr>
          <w:rFonts w:asciiTheme="majorEastAsia" w:eastAsiaTheme="majorEastAsia" w:hAnsiTheme="majorEastAsia" w:hint="eastAsia"/>
          <w:b/>
          <w:sz w:val="21"/>
          <w:szCs w:val="21"/>
        </w:rPr>
        <w:t xml:space="preserve">　</w:t>
      </w:r>
      <w:r w:rsidR="00744C17" w:rsidRPr="00982631">
        <w:rPr>
          <w:rFonts w:asciiTheme="majorEastAsia" w:eastAsiaTheme="majorEastAsia" w:hAnsiTheme="majorEastAsia" w:hint="eastAsia"/>
          <w:b/>
          <w:sz w:val="21"/>
          <w:szCs w:val="21"/>
        </w:rPr>
        <w:t>いじめの防止等のための対策の基本的な考え方</w:t>
      </w:r>
      <w:r w:rsidR="00744C17" w:rsidRPr="00982631">
        <w:rPr>
          <w:rFonts w:asciiTheme="majorEastAsia" w:eastAsiaTheme="majorEastAsia" w:hAnsiTheme="majorEastAsia"/>
          <w:b/>
          <w:sz w:val="21"/>
          <w:szCs w:val="21"/>
        </w:rPr>
        <w:t xml:space="preserve"> </w:t>
      </w:r>
    </w:p>
    <w:p w:rsidR="00744C17" w:rsidRPr="006248A0" w:rsidRDefault="00744C17" w:rsidP="00A4292C">
      <w:pPr>
        <w:pStyle w:val="Default"/>
        <w:ind w:firstLineChars="100" w:firstLine="211"/>
        <w:jc w:val="both"/>
        <w:rPr>
          <w:rFonts w:asciiTheme="majorEastAsia" w:eastAsiaTheme="majorEastAsia" w:hAnsiTheme="majorEastAsia"/>
          <w:b/>
          <w:sz w:val="21"/>
          <w:szCs w:val="21"/>
        </w:rPr>
      </w:pPr>
      <w:r w:rsidRPr="006248A0">
        <w:rPr>
          <w:rFonts w:asciiTheme="majorEastAsia" w:eastAsiaTheme="majorEastAsia" w:hAnsiTheme="majorEastAsia" w:hint="eastAsia"/>
          <w:b/>
          <w:sz w:val="21"/>
          <w:szCs w:val="21"/>
        </w:rPr>
        <w:t>１</w:t>
      </w:r>
      <w:r w:rsidR="002B37B0">
        <w:rPr>
          <w:rFonts w:asciiTheme="majorEastAsia" w:eastAsiaTheme="majorEastAsia" w:hAnsiTheme="majorEastAsia" w:hint="eastAsia"/>
          <w:b/>
          <w:sz w:val="21"/>
          <w:szCs w:val="21"/>
        </w:rPr>
        <w:t xml:space="preserve">　</w:t>
      </w:r>
      <w:r w:rsidRPr="006248A0">
        <w:rPr>
          <w:rFonts w:asciiTheme="majorEastAsia" w:eastAsiaTheme="majorEastAsia" w:hAnsiTheme="majorEastAsia" w:hint="eastAsia"/>
          <w:b/>
          <w:sz w:val="21"/>
          <w:szCs w:val="21"/>
        </w:rPr>
        <w:t>いじめの定義</w:t>
      </w:r>
      <w:r w:rsidRPr="006248A0">
        <w:rPr>
          <w:rFonts w:asciiTheme="majorEastAsia" w:eastAsiaTheme="majorEastAsia" w:hAnsiTheme="majorEastAsia"/>
          <w:b/>
          <w:sz w:val="21"/>
          <w:szCs w:val="21"/>
        </w:rPr>
        <w:t xml:space="preserve"> </w:t>
      </w:r>
    </w:p>
    <w:p w:rsidR="00744C17" w:rsidRPr="00547DD4" w:rsidRDefault="00744C17" w:rsidP="00A4292C">
      <w:pPr>
        <w:pStyle w:val="Default"/>
        <w:ind w:leftChars="200" w:left="42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法第２条にあるように、「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r w:rsidRPr="00547DD4">
        <w:rPr>
          <w:rFonts w:asciiTheme="minorEastAsia" w:eastAsiaTheme="minorEastAsia" w:hAnsiTheme="minorEastAsia"/>
          <w:sz w:val="21"/>
          <w:szCs w:val="21"/>
        </w:rPr>
        <w:t xml:space="preserve"> </w:t>
      </w:r>
    </w:p>
    <w:p w:rsidR="00744C17" w:rsidRPr="00547DD4" w:rsidRDefault="00744C17" w:rsidP="00A4292C">
      <w:pPr>
        <w:pStyle w:val="Default"/>
        <w:ind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※いじめの定義に係る用語の解釈及び留意点については「国の基本方針」を参照</w:t>
      </w:r>
      <w:r w:rsidRPr="00547DD4">
        <w:rPr>
          <w:rFonts w:asciiTheme="minorEastAsia" w:eastAsiaTheme="minorEastAsia" w:hAnsiTheme="minorEastAsia"/>
          <w:sz w:val="21"/>
          <w:szCs w:val="21"/>
        </w:rPr>
        <w:t xml:space="preserve"> </w:t>
      </w:r>
    </w:p>
    <w:p w:rsidR="00744C17" w:rsidRPr="006248A0" w:rsidRDefault="00744C17" w:rsidP="00A4292C">
      <w:pPr>
        <w:pStyle w:val="Default"/>
        <w:ind w:firstLineChars="100" w:firstLine="211"/>
        <w:jc w:val="both"/>
        <w:rPr>
          <w:rFonts w:asciiTheme="majorEastAsia" w:eastAsiaTheme="majorEastAsia" w:hAnsiTheme="majorEastAsia"/>
          <w:b/>
          <w:sz w:val="21"/>
          <w:szCs w:val="21"/>
        </w:rPr>
      </w:pPr>
      <w:r w:rsidRPr="006248A0">
        <w:rPr>
          <w:rFonts w:asciiTheme="majorEastAsia" w:eastAsiaTheme="majorEastAsia" w:hAnsiTheme="majorEastAsia" w:hint="eastAsia"/>
          <w:b/>
          <w:sz w:val="21"/>
          <w:szCs w:val="21"/>
        </w:rPr>
        <w:t>２</w:t>
      </w:r>
      <w:r w:rsidR="002B37B0">
        <w:rPr>
          <w:rFonts w:asciiTheme="majorEastAsia" w:eastAsiaTheme="majorEastAsia" w:hAnsiTheme="majorEastAsia" w:hint="eastAsia"/>
          <w:b/>
          <w:sz w:val="21"/>
          <w:szCs w:val="21"/>
        </w:rPr>
        <w:t xml:space="preserve">　</w:t>
      </w:r>
      <w:r w:rsidRPr="006248A0">
        <w:rPr>
          <w:rFonts w:asciiTheme="majorEastAsia" w:eastAsiaTheme="majorEastAsia" w:hAnsiTheme="majorEastAsia" w:hint="eastAsia"/>
          <w:b/>
          <w:sz w:val="21"/>
          <w:szCs w:val="21"/>
        </w:rPr>
        <w:t>いじめの防止等の対策に関する基本理念</w:t>
      </w:r>
      <w:r w:rsidRPr="006248A0">
        <w:rPr>
          <w:rFonts w:asciiTheme="majorEastAsia" w:eastAsiaTheme="majorEastAsia" w:hAnsiTheme="majorEastAsia"/>
          <w:b/>
          <w:sz w:val="21"/>
          <w:szCs w:val="21"/>
        </w:rPr>
        <w:t xml:space="preserve"> </w:t>
      </w:r>
    </w:p>
    <w:p w:rsidR="00744C17" w:rsidRPr="00547DD4" w:rsidRDefault="00744C17" w:rsidP="00A4292C">
      <w:pPr>
        <w:pStyle w:val="Default"/>
        <w:ind w:leftChars="200" w:left="42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すべての子</w:t>
      </w:r>
      <w:r w:rsidR="001336ED">
        <w:rPr>
          <w:rFonts w:asciiTheme="minorEastAsia" w:eastAsiaTheme="minorEastAsia" w:hAnsiTheme="minorEastAsia" w:hint="eastAsia"/>
          <w:sz w:val="21"/>
          <w:szCs w:val="21"/>
        </w:rPr>
        <w:t>ども</w:t>
      </w:r>
      <w:r w:rsidRPr="00547DD4">
        <w:rPr>
          <w:rFonts w:asciiTheme="minorEastAsia" w:eastAsiaTheme="minorEastAsia" w:hAnsiTheme="minorEastAsia" w:hint="eastAsia"/>
          <w:sz w:val="21"/>
          <w:szCs w:val="21"/>
        </w:rPr>
        <w:t>は、かけがえのない存在であり、社会の宝である。子</w:t>
      </w:r>
      <w:r w:rsidR="001336ED">
        <w:rPr>
          <w:rFonts w:asciiTheme="minorEastAsia" w:eastAsiaTheme="minorEastAsia" w:hAnsiTheme="minorEastAsia" w:hint="eastAsia"/>
          <w:sz w:val="21"/>
          <w:szCs w:val="21"/>
        </w:rPr>
        <w:t>ども</w:t>
      </w:r>
      <w:r w:rsidRPr="00547DD4">
        <w:rPr>
          <w:rFonts w:asciiTheme="minorEastAsia" w:eastAsiaTheme="minorEastAsia" w:hAnsiTheme="minorEastAsia" w:hint="eastAsia"/>
          <w:sz w:val="21"/>
          <w:szCs w:val="21"/>
        </w:rPr>
        <w:t>が健やかに成長していくことはいつの時代も社会全体の願いであり、豊かな未来の実現に向けて最も大切なことである。</w:t>
      </w:r>
      <w:r w:rsidRPr="00547DD4">
        <w:rPr>
          <w:rFonts w:asciiTheme="minorEastAsia" w:eastAsiaTheme="minorEastAsia" w:hAnsiTheme="minorEastAsia"/>
          <w:sz w:val="21"/>
          <w:szCs w:val="21"/>
        </w:rPr>
        <w:t xml:space="preserve"> </w:t>
      </w:r>
    </w:p>
    <w:p w:rsidR="00744C17" w:rsidRPr="00547DD4" w:rsidRDefault="00744C17" w:rsidP="00A4292C">
      <w:pPr>
        <w:pStyle w:val="Default"/>
        <w:ind w:leftChars="200" w:left="42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子</w:t>
      </w:r>
      <w:r w:rsidR="001336ED">
        <w:rPr>
          <w:rFonts w:asciiTheme="minorEastAsia" w:eastAsiaTheme="minorEastAsia" w:hAnsiTheme="minorEastAsia" w:hint="eastAsia"/>
          <w:sz w:val="21"/>
          <w:szCs w:val="21"/>
        </w:rPr>
        <w:t>ども</w:t>
      </w:r>
      <w:r w:rsidRPr="00547DD4">
        <w:rPr>
          <w:rFonts w:asciiTheme="minorEastAsia" w:eastAsiaTheme="minorEastAsia" w:hAnsiTheme="minorEastAsia" w:hint="eastAsia"/>
          <w:sz w:val="21"/>
          <w:szCs w:val="21"/>
        </w:rPr>
        <w:t>は人と人とのかかわり合いの中で、自己の特性や可能性を認識し、また、他者の長所等を発見する。互いを認め合い、だれもが安心して生活できる場であれば、子</w:t>
      </w:r>
      <w:r w:rsidR="001336ED">
        <w:rPr>
          <w:rFonts w:asciiTheme="minorEastAsia" w:eastAsiaTheme="minorEastAsia" w:hAnsiTheme="minorEastAsia" w:hint="eastAsia"/>
          <w:sz w:val="21"/>
          <w:szCs w:val="21"/>
        </w:rPr>
        <w:t>ども</w:t>
      </w:r>
      <w:r w:rsidRPr="00547DD4">
        <w:rPr>
          <w:rFonts w:asciiTheme="minorEastAsia" w:eastAsiaTheme="minorEastAsia" w:hAnsiTheme="minorEastAsia" w:hint="eastAsia"/>
          <w:sz w:val="21"/>
          <w:szCs w:val="21"/>
        </w:rPr>
        <w:t>は温かい人間関係の中で自己実現を目指して伸び伸びと生活できる。しかし、ひとたび子</w:t>
      </w:r>
      <w:r w:rsidR="001336ED">
        <w:rPr>
          <w:rFonts w:asciiTheme="minorEastAsia" w:eastAsiaTheme="minorEastAsia" w:hAnsiTheme="minorEastAsia" w:hint="eastAsia"/>
          <w:sz w:val="21"/>
          <w:szCs w:val="21"/>
        </w:rPr>
        <w:t>ども</w:t>
      </w:r>
      <w:r w:rsidRPr="00547DD4">
        <w:rPr>
          <w:rFonts w:asciiTheme="minorEastAsia" w:eastAsiaTheme="minorEastAsia" w:hAnsiTheme="minorEastAsia" w:hint="eastAsia"/>
          <w:sz w:val="21"/>
          <w:szCs w:val="21"/>
        </w:rPr>
        <w:t>の生活の場に、他者を排除するような雰囲気が形成されれば、その場は子</w:t>
      </w:r>
      <w:r w:rsidR="001336ED">
        <w:rPr>
          <w:rFonts w:asciiTheme="minorEastAsia" w:eastAsiaTheme="minorEastAsia" w:hAnsiTheme="minorEastAsia" w:hint="eastAsia"/>
          <w:sz w:val="21"/>
          <w:szCs w:val="21"/>
        </w:rPr>
        <w:t>ども</w:t>
      </w:r>
      <w:r w:rsidRPr="00547DD4">
        <w:rPr>
          <w:rFonts w:asciiTheme="minorEastAsia" w:eastAsiaTheme="minorEastAsia" w:hAnsiTheme="minorEastAsia" w:hint="eastAsia"/>
          <w:sz w:val="21"/>
          <w:szCs w:val="21"/>
        </w:rPr>
        <w:t>の居場所としての機能を失い、いじめを発生させる要因ともなりかねない。子</w:t>
      </w:r>
      <w:r w:rsidR="001336ED">
        <w:rPr>
          <w:rFonts w:asciiTheme="minorEastAsia" w:eastAsiaTheme="minorEastAsia" w:hAnsiTheme="minorEastAsia" w:hint="eastAsia"/>
          <w:sz w:val="21"/>
          <w:szCs w:val="21"/>
        </w:rPr>
        <w:t>ども</w:t>
      </w:r>
      <w:r w:rsidRPr="00547DD4">
        <w:rPr>
          <w:rFonts w:asciiTheme="minorEastAsia" w:eastAsiaTheme="minorEastAsia" w:hAnsiTheme="minorEastAsia" w:hint="eastAsia"/>
          <w:sz w:val="21"/>
          <w:szCs w:val="21"/>
        </w:rPr>
        <w:t>にとって、いじめはその健やかな成長への阻害要因となるだけでなく、将来に向けた希望を失わせるなど、深刻な影響を与えるものとの認識に立つ必要がある。</w:t>
      </w:r>
      <w:r w:rsidRPr="00547DD4">
        <w:rPr>
          <w:rFonts w:asciiTheme="minorEastAsia" w:eastAsiaTheme="minorEastAsia" w:hAnsiTheme="minorEastAsia"/>
          <w:sz w:val="21"/>
          <w:szCs w:val="21"/>
        </w:rPr>
        <w:t xml:space="preserve"> </w:t>
      </w:r>
    </w:p>
    <w:p w:rsidR="00744C17" w:rsidRPr="00547DD4" w:rsidRDefault="00744C17" w:rsidP="00A4292C">
      <w:pPr>
        <w:pStyle w:val="Default"/>
        <w:ind w:firstLineChars="300" w:firstLine="63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そこで、いじめを防止するための基本となる方向性を次の通り示す。</w:t>
      </w:r>
      <w:r w:rsidRPr="00547DD4">
        <w:rPr>
          <w:rFonts w:asciiTheme="minorEastAsia" w:eastAsiaTheme="minorEastAsia" w:hAnsiTheme="minorEastAsia"/>
          <w:sz w:val="21"/>
          <w:szCs w:val="21"/>
        </w:rPr>
        <w:t xml:space="preserve"> </w:t>
      </w:r>
    </w:p>
    <w:p w:rsidR="00744C17" w:rsidRPr="00547DD4" w:rsidRDefault="00FB1273" w:rsidP="00A4292C">
      <w:pPr>
        <w:pStyle w:val="Default"/>
        <w:ind w:leftChars="405" w:left="1289"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336ED">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w:t>
      </w:r>
      <w:r w:rsidR="005366F0">
        <w:rPr>
          <w:rFonts w:asciiTheme="minorEastAsia" w:eastAsiaTheme="minorEastAsia" w:hAnsiTheme="minorEastAsia" w:hint="eastAsia"/>
          <w:sz w:val="21"/>
          <w:szCs w:val="21"/>
        </w:rPr>
        <w:t xml:space="preserve">　</w:t>
      </w:r>
      <w:r w:rsidR="001336ED">
        <w:rPr>
          <w:rFonts w:asciiTheme="minorEastAsia" w:eastAsiaTheme="minorEastAsia" w:hAnsiTheme="minorEastAsia" w:hint="eastAsia"/>
          <w:sz w:val="21"/>
          <w:szCs w:val="21"/>
        </w:rPr>
        <w:t>いじめはどの集団にも、どの学校にも、どの子ども</w:t>
      </w:r>
      <w:r w:rsidR="00744C17" w:rsidRPr="00547DD4">
        <w:rPr>
          <w:rFonts w:asciiTheme="minorEastAsia" w:eastAsiaTheme="minorEastAsia" w:hAnsiTheme="minorEastAsia" w:hint="eastAsia"/>
          <w:sz w:val="21"/>
          <w:szCs w:val="21"/>
        </w:rPr>
        <w:t>にも起こる可能性がある最も身近で深刻な人権侵害案件である。</w:t>
      </w:r>
      <w:r w:rsidR="00744C17" w:rsidRPr="00547DD4">
        <w:rPr>
          <w:rFonts w:asciiTheme="minorEastAsia" w:eastAsiaTheme="minorEastAsia" w:hAnsiTheme="minorEastAsia"/>
          <w:sz w:val="21"/>
          <w:szCs w:val="21"/>
        </w:rPr>
        <w:t xml:space="preserve"> </w:t>
      </w:r>
    </w:p>
    <w:p w:rsidR="00744C17" w:rsidRPr="00547DD4" w:rsidRDefault="00FB1273" w:rsidP="00A4292C">
      <w:pPr>
        <w:pStyle w:val="Default"/>
        <w:ind w:leftChars="400" w:left="1279"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w:t>
      </w:r>
      <w:r w:rsidR="005366F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いじめを防止するには、特定の子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や特定の立場の人だけの問題とせず、広く社会全体で真剣に取り組む必要がある。</w:t>
      </w:r>
      <w:r w:rsidR="00744C17" w:rsidRPr="00547DD4">
        <w:rPr>
          <w:rFonts w:asciiTheme="minorEastAsia" w:eastAsiaTheme="minorEastAsia" w:hAnsiTheme="minorEastAsia"/>
          <w:sz w:val="21"/>
          <w:szCs w:val="21"/>
        </w:rPr>
        <w:t xml:space="preserve"> </w:t>
      </w:r>
    </w:p>
    <w:p w:rsidR="00744C17" w:rsidRPr="00547DD4" w:rsidRDefault="00FB1273" w:rsidP="00A4292C">
      <w:pPr>
        <w:pStyle w:val="Default"/>
        <w:ind w:leftChars="400" w:left="1279"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5366F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の健全育成を図り、いじめのない子供社会を実現するためには、学校、保護者、地域など、</w:t>
      </w:r>
      <w:r w:rsidR="00C86061">
        <w:rPr>
          <w:rFonts w:asciiTheme="minorEastAsia" w:eastAsiaTheme="minorEastAsia" w:hAnsiTheme="minorEastAsia" w:hint="eastAsia"/>
          <w:sz w:val="21"/>
          <w:szCs w:val="21"/>
        </w:rPr>
        <w:t>町</w:t>
      </w:r>
      <w:r w:rsidR="00744C17" w:rsidRPr="00547DD4">
        <w:rPr>
          <w:rFonts w:asciiTheme="minorEastAsia" w:eastAsiaTheme="minorEastAsia" w:hAnsiTheme="minorEastAsia" w:hint="eastAsia"/>
          <w:sz w:val="21"/>
          <w:szCs w:val="21"/>
        </w:rPr>
        <w:t>民がそれぞれの役割を自覚し、主体的かつ相互に協力し、活動する必要がある。</w:t>
      </w:r>
      <w:r w:rsidR="00744C17" w:rsidRPr="00547DD4">
        <w:rPr>
          <w:rFonts w:asciiTheme="minorEastAsia" w:eastAsiaTheme="minorEastAsia" w:hAnsiTheme="minorEastAsia"/>
          <w:sz w:val="21"/>
          <w:szCs w:val="21"/>
        </w:rPr>
        <w:t xml:space="preserve"> </w:t>
      </w:r>
    </w:p>
    <w:p w:rsidR="00744C17" w:rsidRPr="00547DD4" w:rsidRDefault="005366F0" w:rsidP="00A4292C">
      <w:pPr>
        <w:pStyle w:val="Default"/>
        <w:ind w:leftChars="400" w:left="1279"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４</w:t>
      </w:r>
      <w:r>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は、自らが安心して豊かに生活できる社会や集団を築く推進者であることを自覚し、いじめを許さない子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社会の実現に努める。</w:t>
      </w:r>
      <w:r w:rsidR="00744C17" w:rsidRPr="00547DD4">
        <w:rPr>
          <w:rFonts w:asciiTheme="minorEastAsia" w:eastAsiaTheme="minorEastAsia" w:hAnsiTheme="minorEastAsia"/>
          <w:sz w:val="21"/>
          <w:szCs w:val="21"/>
        </w:rPr>
        <w:t xml:space="preserve"> </w:t>
      </w:r>
    </w:p>
    <w:p w:rsidR="00744C17" w:rsidRPr="006248A0" w:rsidRDefault="00744C17" w:rsidP="00744C17">
      <w:pPr>
        <w:pStyle w:val="Default"/>
        <w:ind w:firstLine="220"/>
        <w:jc w:val="both"/>
        <w:rPr>
          <w:rFonts w:asciiTheme="majorEastAsia" w:eastAsiaTheme="majorEastAsia" w:hAnsiTheme="majorEastAsia"/>
          <w:b/>
          <w:sz w:val="21"/>
          <w:szCs w:val="21"/>
        </w:rPr>
      </w:pPr>
      <w:r w:rsidRPr="006248A0">
        <w:rPr>
          <w:rFonts w:asciiTheme="majorEastAsia" w:eastAsiaTheme="majorEastAsia" w:hAnsiTheme="majorEastAsia" w:hint="eastAsia"/>
          <w:b/>
          <w:sz w:val="21"/>
          <w:szCs w:val="21"/>
        </w:rPr>
        <w:t>３</w:t>
      </w:r>
      <w:r w:rsidR="002B37B0">
        <w:rPr>
          <w:rFonts w:asciiTheme="majorEastAsia" w:eastAsiaTheme="majorEastAsia" w:hAnsiTheme="majorEastAsia" w:hint="eastAsia"/>
          <w:b/>
          <w:sz w:val="21"/>
          <w:szCs w:val="21"/>
        </w:rPr>
        <w:t xml:space="preserve">　</w:t>
      </w:r>
      <w:r w:rsidR="00B919F7">
        <w:rPr>
          <w:rFonts w:asciiTheme="majorEastAsia" w:eastAsiaTheme="majorEastAsia" w:hAnsiTheme="majorEastAsia" w:hint="eastAsia"/>
          <w:b/>
          <w:sz w:val="21"/>
          <w:szCs w:val="21"/>
        </w:rPr>
        <w:t>上板</w:t>
      </w:r>
      <w:r w:rsidR="00C86061" w:rsidRPr="006248A0">
        <w:rPr>
          <w:rFonts w:asciiTheme="majorEastAsia" w:eastAsiaTheme="majorEastAsia" w:hAnsiTheme="majorEastAsia" w:hint="eastAsia"/>
          <w:b/>
          <w:sz w:val="21"/>
          <w:szCs w:val="21"/>
        </w:rPr>
        <w:t>町</w:t>
      </w:r>
      <w:r w:rsidRPr="006248A0">
        <w:rPr>
          <w:rFonts w:asciiTheme="majorEastAsia" w:eastAsiaTheme="majorEastAsia" w:hAnsiTheme="majorEastAsia" w:hint="eastAsia"/>
          <w:b/>
          <w:sz w:val="21"/>
          <w:szCs w:val="21"/>
        </w:rPr>
        <w:t>いじめ防止基本方針策定の目的</w:t>
      </w:r>
      <w:r w:rsidRPr="006248A0">
        <w:rPr>
          <w:rFonts w:asciiTheme="majorEastAsia" w:eastAsiaTheme="majorEastAsia" w:hAnsiTheme="majorEastAsia"/>
          <w:b/>
          <w:sz w:val="21"/>
          <w:szCs w:val="21"/>
        </w:rPr>
        <w:t xml:space="preserve"> </w:t>
      </w:r>
    </w:p>
    <w:p w:rsidR="00FB1273" w:rsidRDefault="00B919F7" w:rsidP="00FB1273">
      <w:pPr>
        <w:pStyle w:val="Default"/>
        <w:ind w:left="441" w:firstLine="2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上板</w:t>
      </w:r>
      <w:r w:rsidR="00C86061">
        <w:rPr>
          <w:rFonts w:asciiTheme="minorEastAsia" w:eastAsiaTheme="minorEastAsia" w:hAnsiTheme="minorEastAsia" w:hint="eastAsia"/>
          <w:sz w:val="21"/>
          <w:szCs w:val="21"/>
        </w:rPr>
        <w:t>町</w:t>
      </w:r>
      <w:r w:rsidR="002F09FF">
        <w:rPr>
          <w:rFonts w:asciiTheme="minorEastAsia" w:eastAsiaTheme="minorEastAsia" w:hAnsiTheme="minorEastAsia" w:hint="eastAsia"/>
          <w:sz w:val="21"/>
          <w:szCs w:val="21"/>
        </w:rPr>
        <w:t>基本方針は上記の基本理念のもと、いじめの問題への対策を、町</w:t>
      </w:r>
      <w:r w:rsidR="00744C17" w:rsidRPr="00547DD4">
        <w:rPr>
          <w:rFonts w:asciiTheme="minorEastAsia" w:eastAsiaTheme="minorEastAsia" w:hAnsiTheme="minorEastAsia" w:hint="eastAsia"/>
          <w:sz w:val="21"/>
          <w:szCs w:val="21"/>
        </w:rPr>
        <w:t>民がそれぞれの役割を自覚し、主体的かつ相互に協力しながら広く社会全体で進め、法により規定された</w:t>
      </w:r>
      <w:r w:rsidR="00C86061">
        <w:rPr>
          <w:rFonts w:asciiTheme="minorEastAsia" w:eastAsiaTheme="minorEastAsia" w:hAnsiTheme="minorEastAsia" w:hint="eastAsia"/>
          <w:sz w:val="21"/>
          <w:szCs w:val="21"/>
        </w:rPr>
        <w:t>いじめの防止及び解決を図るための基本事項を定めること等により、町</w:t>
      </w:r>
      <w:r w:rsidR="00744C17" w:rsidRPr="00547DD4">
        <w:rPr>
          <w:rFonts w:asciiTheme="minorEastAsia" w:eastAsiaTheme="minorEastAsia" w:hAnsiTheme="minorEastAsia" w:hint="eastAsia"/>
          <w:sz w:val="21"/>
          <w:szCs w:val="21"/>
        </w:rPr>
        <w:t>全体で子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の健全育成を図り、いじめのない社会の実現を目指すことを目的とする。</w:t>
      </w:r>
      <w:r w:rsidR="00C86061">
        <w:rPr>
          <w:rFonts w:asciiTheme="minorEastAsia" w:eastAsiaTheme="minorEastAsia" w:hAnsiTheme="minorEastAsia"/>
          <w:sz w:val="21"/>
          <w:szCs w:val="21"/>
        </w:rPr>
        <w:t xml:space="preserve"> </w:t>
      </w:r>
    </w:p>
    <w:p w:rsidR="00744C17" w:rsidRPr="0035466C" w:rsidRDefault="00744C17" w:rsidP="00FB1273">
      <w:pPr>
        <w:pStyle w:val="Default"/>
        <w:ind w:firstLineChars="100" w:firstLine="211"/>
        <w:jc w:val="both"/>
        <w:rPr>
          <w:rFonts w:asciiTheme="majorEastAsia" w:eastAsiaTheme="majorEastAsia" w:hAnsiTheme="majorEastAsia"/>
          <w:b/>
          <w:sz w:val="21"/>
          <w:szCs w:val="21"/>
        </w:rPr>
      </w:pPr>
      <w:r w:rsidRPr="0035466C">
        <w:rPr>
          <w:rFonts w:asciiTheme="majorEastAsia" w:eastAsiaTheme="majorEastAsia" w:hAnsiTheme="majorEastAsia" w:hint="eastAsia"/>
          <w:b/>
          <w:sz w:val="21"/>
          <w:szCs w:val="21"/>
        </w:rPr>
        <w:t>４</w:t>
      </w:r>
      <w:r w:rsidR="002B37B0">
        <w:rPr>
          <w:rFonts w:asciiTheme="majorEastAsia" w:eastAsiaTheme="majorEastAsia" w:hAnsiTheme="majorEastAsia" w:hint="eastAsia"/>
          <w:b/>
          <w:sz w:val="21"/>
          <w:szCs w:val="21"/>
        </w:rPr>
        <w:t xml:space="preserve">　</w:t>
      </w:r>
      <w:r w:rsidRPr="0035466C">
        <w:rPr>
          <w:rFonts w:asciiTheme="majorEastAsia" w:eastAsiaTheme="majorEastAsia" w:hAnsiTheme="majorEastAsia" w:hint="eastAsia"/>
          <w:b/>
          <w:sz w:val="21"/>
          <w:szCs w:val="21"/>
        </w:rPr>
        <w:t>いじめ防止に向けた方針</w:t>
      </w:r>
      <w:r w:rsidRPr="0035466C">
        <w:rPr>
          <w:rFonts w:asciiTheme="majorEastAsia" w:eastAsiaTheme="majorEastAsia" w:hAnsiTheme="majorEastAsia"/>
          <w:b/>
          <w:sz w:val="21"/>
          <w:szCs w:val="21"/>
        </w:rPr>
        <w:t xml:space="preserve"> </w:t>
      </w:r>
    </w:p>
    <w:p w:rsidR="002B37B0" w:rsidRDefault="00744C17" w:rsidP="002B37B0">
      <w:pPr>
        <w:pStyle w:val="Default"/>
        <w:ind w:leftChars="299" w:left="628"/>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子</w:t>
      </w:r>
      <w:r w:rsidR="001336ED">
        <w:rPr>
          <w:rFonts w:asciiTheme="minorEastAsia" w:eastAsiaTheme="minorEastAsia" w:hAnsiTheme="minorEastAsia" w:hint="eastAsia"/>
          <w:sz w:val="21"/>
          <w:szCs w:val="21"/>
        </w:rPr>
        <w:t>ども</w:t>
      </w:r>
      <w:r w:rsidRPr="00547DD4">
        <w:rPr>
          <w:rFonts w:asciiTheme="minorEastAsia" w:eastAsiaTheme="minorEastAsia" w:hAnsiTheme="minorEastAsia" w:hint="eastAsia"/>
          <w:sz w:val="21"/>
          <w:szCs w:val="21"/>
        </w:rPr>
        <w:t>のいじめを防止するために、社会全体がいじめの起きない風土づくりに努める。また、いじめを察</w:t>
      </w:r>
      <w:r w:rsidR="00D4392A">
        <w:rPr>
          <w:rFonts w:asciiTheme="minorEastAsia" w:eastAsiaTheme="minorEastAsia" w:hAnsiTheme="minorEastAsia" w:hint="eastAsia"/>
          <w:sz w:val="21"/>
          <w:szCs w:val="21"/>
        </w:rPr>
        <w:t>知した場合は適切に指導することが重要である。その実行のために、</w:t>
      </w:r>
    </w:p>
    <w:p w:rsidR="00744C17" w:rsidRPr="00547DD4" w:rsidRDefault="00D4392A" w:rsidP="002B37B0">
      <w:pPr>
        <w:pStyle w:val="Defaul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町</w:t>
      </w:r>
      <w:r w:rsidR="00744C17" w:rsidRPr="00547DD4">
        <w:rPr>
          <w:rFonts w:asciiTheme="minorEastAsia" w:eastAsiaTheme="minorEastAsia" w:hAnsiTheme="minorEastAsia" w:hint="eastAsia"/>
          <w:sz w:val="21"/>
          <w:szCs w:val="21"/>
        </w:rPr>
        <w:t>全体で子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の健やかな成長を支え、見守る役割を果たす必要がある。</w:t>
      </w:r>
      <w:r w:rsidR="00744C17" w:rsidRPr="00547DD4">
        <w:rPr>
          <w:rFonts w:asciiTheme="minorEastAsia" w:eastAsiaTheme="minorEastAsia" w:hAnsiTheme="minorEastAsia"/>
          <w:sz w:val="21"/>
          <w:szCs w:val="21"/>
        </w:rPr>
        <w:t xml:space="preserve"> </w:t>
      </w:r>
    </w:p>
    <w:p w:rsidR="00744C17" w:rsidRPr="008002F8" w:rsidRDefault="00D4392A" w:rsidP="002B37B0">
      <w:pPr>
        <w:pStyle w:val="Default"/>
        <w:ind w:firstLineChars="300" w:firstLine="632"/>
        <w:rPr>
          <w:rFonts w:asciiTheme="majorEastAsia" w:eastAsiaTheme="majorEastAsia" w:hAnsiTheme="majorEastAsia"/>
          <w:b/>
          <w:sz w:val="21"/>
          <w:szCs w:val="21"/>
        </w:rPr>
      </w:pPr>
      <w:r w:rsidRPr="008002F8">
        <w:rPr>
          <w:rFonts w:asciiTheme="majorEastAsia" w:eastAsiaTheme="majorEastAsia" w:hAnsiTheme="majorEastAsia" w:hint="eastAsia"/>
          <w:b/>
          <w:sz w:val="21"/>
          <w:szCs w:val="21"/>
        </w:rPr>
        <w:t>町</w:t>
      </w:r>
      <w:r w:rsidR="00744C17" w:rsidRPr="008002F8">
        <w:rPr>
          <w:rFonts w:asciiTheme="majorEastAsia" w:eastAsiaTheme="majorEastAsia" w:hAnsiTheme="majorEastAsia" w:hint="eastAsia"/>
          <w:b/>
          <w:sz w:val="21"/>
          <w:szCs w:val="21"/>
        </w:rPr>
        <w:t>として</w:t>
      </w:r>
      <w:r w:rsidR="00744C17" w:rsidRPr="008002F8">
        <w:rPr>
          <w:rFonts w:asciiTheme="majorEastAsia" w:eastAsiaTheme="majorEastAsia" w:hAnsiTheme="majorEastAsia"/>
          <w:b/>
          <w:sz w:val="21"/>
          <w:szCs w:val="21"/>
        </w:rPr>
        <w:t xml:space="preserve"> </w:t>
      </w:r>
    </w:p>
    <w:p w:rsidR="00744C17" w:rsidRPr="00547DD4" w:rsidRDefault="00FB1273" w:rsidP="002B37B0">
      <w:pPr>
        <w:pStyle w:val="Default"/>
        <w:ind w:leftChars="405" w:left="1289"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いじめの防止に関する基本的な方針を定め、これに基づき、いじめの防止及び解決を図るための必要な施策を総合的に策定し、実施する。</w:t>
      </w:r>
      <w:r w:rsidR="00744C17" w:rsidRPr="00547DD4">
        <w:rPr>
          <w:rFonts w:asciiTheme="minorEastAsia" w:eastAsiaTheme="minorEastAsia" w:hAnsiTheme="minorEastAsia"/>
          <w:sz w:val="21"/>
          <w:szCs w:val="21"/>
        </w:rPr>
        <w:t xml:space="preserve"> </w:t>
      </w:r>
    </w:p>
    <w:p w:rsidR="00744C17" w:rsidRPr="00547DD4" w:rsidRDefault="00FB1273" w:rsidP="002B37B0">
      <w:pPr>
        <w:pStyle w:val="Default"/>
        <w:ind w:leftChars="405" w:left="1289"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いじめの予防及び早期発見その他のいじめの防止、いじめを受けた子供に対する適切な支援、いじめを行った者等に対する適切な指導を行うため、いじめに関する相談体制の充実、学校、家庭、地域住民、関係機関等の連携の強化、その他必要な体制の整備に努める。</w:t>
      </w:r>
      <w:r w:rsidR="00744C17" w:rsidRPr="00547DD4">
        <w:rPr>
          <w:rFonts w:asciiTheme="minorEastAsia" w:eastAsiaTheme="minorEastAsia" w:hAnsiTheme="minorEastAsia"/>
          <w:sz w:val="21"/>
          <w:szCs w:val="21"/>
        </w:rPr>
        <w:t xml:space="preserve"> </w:t>
      </w:r>
    </w:p>
    <w:p w:rsidR="00744C17" w:rsidRPr="00547DD4" w:rsidRDefault="00FB1273" w:rsidP="002B37B0">
      <w:pPr>
        <w:pStyle w:val="Default"/>
        <w:ind w:leftChars="410" w:left="1300"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３</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学校におけるいじめの実態の把握に努めるとともに、いじめに関する報告を受けたときは、適切かつ迅速に、いじめを防止するための必要な措置を講じる。</w:t>
      </w:r>
      <w:r w:rsidR="00744C17" w:rsidRPr="00547DD4">
        <w:rPr>
          <w:rFonts w:asciiTheme="minorEastAsia" w:eastAsiaTheme="minorEastAsia" w:hAnsiTheme="minorEastAsia"/>
          <w:sz w:val="21"/>
          <w:szCs w:val="21"/>
        </w:rPr>
        <w:t xml:space="preserve"> </w:t>
      </w:r>
    </w:p>
    <w:p w:rsidR="00744C17" w:rsidRPr="00547DD4" w:rsidRDefault="00FB1273" w:rsidP="002B37B0">
      <w:pPr>
        <w:pStyle w:val="Default"/>
        <w:ind w:leftChars="400" w:left="1260" w:hangingChars="200" w:hanging="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４</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が安心して豊かに生活できるよう、いじめ防止に向けて必要な啓発を行う。</w:t>
      </w:r>
      <w:r w:rsidR="00744C17" w:rsidRPr="00547DD4">
        <w:rPr>
          <w:rFonts w:asciiTheme="minorEastAsia" w:eastAsiaTheme="minorEastAsia" w:hAnsiTheme="minorEastAsia"/>
          <w:sz w:val="21"/>
          <w:szCs w:val="21"/>
        </w:rPr>
        <w:t xml:space="preserve"> </w:t>
      </w:r>
    </w:p>
    <w:p w:rsidR="00744C17" w:rsidRPr="008002F8" w:rsidRDefault="00744C17" w:rsidP="002B37B0">
      <w:pPr>
        <w:pStyle w:val="Default"/>
        <w:ind w:firstLineChars="300" w:firstLine="632"/>
        <w:rPr>
          <w:rFonts w:asciiTheme="majorEastAsia" w:eastAsiaTheme="majorEastAsia" w:hAnsiTheme="majorEastAsia"/>
          <w:b/>
          <w:sz w:val="21"/>
          <w:szCs w:val="21"/>
        </w:rPr>
      </w:pPr>
      <w:r w:rsidRPr="008002F8">
        <w:rPr>
          <w:rFonts w:asciiTheme="majorEastAsia" w:eastAsiaTheme="majorEastAsia" w:hAnsiTheme="majorEastAsia" w:hint="eastAsia"/>
          <w:b/>
          <w:sz w:val="21"/>
          <w:szCs w:val="21"/>
        </w:rPr>
        <w:t>学校として</w:t>
      </w:r>
      <w:r w:rsidRPr="008002F8">
        <w:rPr>
          <w:rFonts w:asciiTheme="majorEastAsia" w:eastAsiaTheme="majorEastAsia" w:hAnsiTheme="majorEastAsia"/>
          <w:b/>
          <w:sz w:val="21"/>
          <w:szCs w:val="21"/>
        </w:rPr>
        <w:t xml:space="preserve"> </w:t>
      </w:r>
    </w:p>
    <w:p w:rsidR="00744C17" w:rsidRPr="00547DD4" w:rsidRDefault="00FB1273" w:rsidP="002B37B0">
      <w:pPr>
        <w:pStyle w:val="Default"/>
        <w:ind w:leftChars="400" w:left="1260" w:hangingChars="200" w:hanging="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あらゆる教育活動を通じ、だれもが、安心して、豊かに生活できる学校づくりを目指す。</w:t>
      </w:r>
      <w:r w:rsidR="00744C17" w:rsidRPr="00547DD4">
        <w:rPr>
          <w:rFonts w:asciiTheme="minorEastAsia" w:eastAsiaTheme="minorEastAsia" w:hAnsiTheme="minorEastAsia"/>
          <w:sz w:val="21"/>
          <w:szCs w:val="21"/>
        </w:rPr>
        <w:t xml:space="preserve"> </w:t>
      </w:r>
    </w:p>
    <w:p w:rsidR="00744C17" w:rsidRPr="00547DD4" w:rsidRDefault="00FB1273" w:rsidP="002B37B0">
      <w:pPr>
        <w:pStyle w:val="Default"/>
        <w:ind w:leftChars="410" w:left="1300"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が主体となっていじめのない子供社会を形成するという意識を育むため、子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が発達段階に応じていじめを防止する取組が実践できるよう指導、支援する。</w:t>
      </w:r>
      <w:r w:rsidR="00744C17" w:rsidRPr="00547DD4">
        <w:rPr>
          <w:rFonts w:asciiTheme="minorEastAsia" w:eastAsiaTheme="minorEastAsia" w:hAnsiTheme="minorEastAsia"/>
          <w:sz w:val="21"/>
          <w:szCs w:val="21"/>
        </w:rPr>
        <w:t xml:space="preserve"> </w:t>
      </w:r>
    </w:p>
    <w:p w:rsidR="00744C17" w:rsidRPr="00547DD4" w:rsidRDefault="00FB1273" w:rsidP="002B37B0">
      <w:pPr>
        <w:pStyle w:val="Default"/>
        <w:ind w:leftChars="422" w:left="1325"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３</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いじめは、どの学校にも、どのクラスにも、どの子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にも起こりうることを強く意識し、いじめを未然に防ぎ、いじめが発生した場合は早期に解決できるよう保護者、地域や関係機関と連携し情報を共有しながら指導にあたる。</w:t>
      </w:r>
      <w:r w:rsidR="00744C17" w:rsidRPr="00547DD4">
        <w:rPr>
          <w:rFonts w:asciiTheme="minorEastAsia" w:eastAsiaTheme="minorEastAsia" w:hAnsiTheme="minorEastAsia"/>
          <w:sz w:val="21"/>
          <w:szCs w:val="21"/>
        </w:rPr>
        <w:t xml:space="preserve"> </w:t>
      </w:r>
    </w:p>
    <w:p w:rsidR="00744C17" w:rsidRPr="00547DD4" w:rsidRDefault="00FB1273" w:rsidP="002B37B0">
      <w:pPr>
        <w:pStyle w:val="Default"/>
        <w:ind w:leftChars="400" w:left="1260" w:hangingChars="200" w:hanging="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４</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いじめを絶対に許さないこと、いじめられている子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を守り抜くことを</w:t>
      </w:r>
      <w:r w:rsidR="00C8336A">
        <w:rPr>
          <w:rFonts w:asciiTheme="minorEastAsia" w:eastAsiaTheme="minorEastAsia" w:hAnsiTheme="minorEastAsia" w:hint="eastAsia"/>
          <w:sz w:val="21"/>
          <w:szCs w:val="21"/>
        </w:rPr>
        <w:t>表明し、いじめの把握に努めるとともに、学校長、教頭</w:t>
      </w:r>
      <w:r w:rsidR="00744C17" w:rsidRPr="00547DD4">
        <w:rPr>
          <w:rFonts w:asciiTheme="minorEastAsia" w:eastAsiaTheme="minorEastAsia" w:hAnsiTheme="minorEastAsia" w:hint="eastAsia"/>
          <w:sz w:val="21"/>
          <w:szCs w:val="21"/>
        </w:rPr>
        <w:t>のリーダーシップのもと組織的に取り組む。</w:t>
      </w:r>
      <w:r w:rsidR="00744C17" w:rsidRPr="00547DD4">
        <w:rPr>
          <w:rFonts w:asciiTheme="minorEastAsia" w:eastAsiaTheme="minorEastAsia" w:hAnsiTheme="minorEastAsia"/>
          <w:sz w:val="21"/>
          <w:szCs w:val="21"/>
        </w:rPr>
        <w:t xml:space="preserve"> </w:t>
      </w:r>
    </w:p>
    <w:p w:rsidR="00744C17" w:rsidRPr="00547DD4" w:rsidRDefault="00FB1273" w:rsidP="002B37B0">
      <w:pPr>
        <w:pStyle w:val="Default"/>
        <w:ind w:leftChars="410" w:left="1300"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５</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相談窓口を明示するとともに、児童生徒に対して定期的なアンケートや個別の面談を実施するなど、学校組織をあげて児童生徒一人ひとりの状況の把握に努める。</w:t>
      </w:r>
      <w:r w:rsidR="00744C17" w:rsidRPr="00547DD4">
        <w:rPr>
          <w:rFonts w:asciiTheme="minorEastAsia" w:eastAsiaTheme="minorEastAsia" w:hAnsiTheme="minorEastAsia"/>
          <w:sz w:val="21"/>
          <w:szCs w:val="21"/>
        </w:rPr>
        <w:t xml:space="preserve"> </w:t>
      </w:r>
    </w:p>
    <w:p w:rsidR="00744C17" w:rsidRPr="008002F8" w:rsidRDefault="00744C17" w:rsidP="002B37B0">
      <w:pPr>
        <w:pStyle w:val="Default"/>
        <w:ind w:firstLineChars="300" w:firstLine="632"/>
        <w:rPr>
          <w:rFonts w:asciiTheme="majorEastAsia" w:eastAsiaTheme="majorEastAsia" w:hAnsiTheme="majorEastAsia"/>
          <w:b/>
          <w:sz w:val="21"/>
          <w:szCs w:val="21"/>
        </w:rPr>
      </w:pPr>
      <w:r w:rsidRPr="008002F8">
        <w:rPr>
          <w:rFonts w:asciiTheme="majorEastAsia" w:eastAsiaTheme="majorEastAsia" w:hAnsiTheme="majorEastAsia" w:hint="eastAsia"/>
          <w:b/>
          <w:sz w:val="21"/>
          <w:szCs w:val="21"/>
        </w:rPr>
        <w:t>保護者として</w:t>
      </w:r>
      <w:r w:rsidRPr="008002F8">
        <w:rPr>
          <w:rFonts w:asciiTheme="majorEastAsia" w:eastAsiaTheme="majorEastAsia" w:hAnsiTheme="majorEastAsia"/>
          <w:b/>
          <w:sz w:val="21"/>
          <w:szCs w:val="21"/>
        </w:rPr>
        <w:t xml:space="preserve"> </w:t>
      </w:r>
    </w:p>
    <w:p w:rsidR="00744C17" w:rsidRPr="00547DD4" w:rsidRDefault="00FB1273" w:rsidP="002B37B0">
      <w:pPr>
        <w:pStyle w:val="Default"/>
        <w:ind w:leftChars="400" w:left="1279"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どの子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も、いじめの加害者にも被害者にもなりうることを意識し、いじめに加担しないよう指導に努め、また、日頃からいじめ被害など悩みがあった場合は、周囲の大人に相談するよう働きかける。</w:t>
      </w:r>
      <w:r w:rsidR="00744C17" w:rsidRPr="00547DD4">
        <w:rPr>
          <w:rFonts w:asciiTheme="minorEastAsia" w:eastAsiaTheme="minorEastAsia" w:hAnsiTheme="minorEastAsia"/>
          <w:sz w:val="21"/>
          <w:szCs w:val="21"/>
        </w:rPr>
        <w:t xml:space="preserve"> </w:t>
      </w:r>
    </w:p>
    <w:p w:rsidR="00744C17" w:rsidRPr="00547DD4" w:rsidRDefault="00FB1273" w:rsidP="002B37B0">
      <w:pPr>
        <w:pStyle w:val="Default"/>
        <w:ind w:leftChars="422" w:left="1325"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のいじめを防止するために、学校や地域の人々など子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を見守っている大人との情報交換に努めるとともに、根絶を目指し互いに補完しあいながら協働して取り組む。</w:t>
      </w:r>
      <w:r w:rsidR="00744C17" w:rsidRPr="00547DD4">
        <w:rPr>
          <w:rFonts w:asciiTheme="minorEastAsia" w:eastAsiaTheme="minorEastAsia" w:hAnsiTheme="minorEastAsia"/>
          <w:sz w:val="21"/>
          <w:szCs w:val="21"/>
        </w:rPr>
        <w:t xml:space="preserve"> </w:t>
      </w:r>
    </w:p>
    <w:p w:rsidR="00744C17" w:rsidRPr="00547DD4" w:rsidRDefault="00FB1273" w:rsidP="002B37B0">
      <w:pPr>
        <w:pStyle w:val="Default"/>
        <w:ind w:leftChars="322" w:left="1115"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w:t>
      </w:r>
      <w:r w:rsidR="00744C17" w:rsidRPr="00547DD4">
        <w:rPr>
          <w:rFonts w:asciiTheme="minorEastAsia" w:eastAsiaTheme="minorEastAsia" w:hAnsiTheme="minorEastAsia" w:hint="eastAsia"/>
          <w:sz w:val="21"/>
          <w:szCs w:val="21"/>
        </w:rPr>
        <w:t>３</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いじめを発見し、または、いじめのおそれがあると思われるときは、速やかに学校、関係機関等に相談または通報する。</w:t>
      </w:r>
      <w:r w:rsidR="00D4392A">
        <w:rPr>
          <w:rFonts w:asciiTheme="minorEastAsia" w:eastAsiaTheme="minorEastAsia" w:hAnsiTheme="minorEastAsia"/>
          <w:sz w:val="21"/>
          <w:szCs w:val="21"/>
        </w:rPr>
        <w:t xml:space="preserve"> </w:t>
      </w:r>
      <w:r w:rsidR="00744C17" w:rsidRPr="00547DD4">
        <w:rPr>
          <w:rFonts w:asciiTheme="minorEastAsia" w:eastAsiaTheme="minorEastAsia" w:hAnsiTheme="minorEastAsia"/>
          <w:sz w:val="21"/>
          <w:szCs w:val="21"/>
        </w:rPr>
        <w:t xml:space="preserve"> </w:t>
      </w:r>
    </w:p>
    <w:p w:rsidR="00744C17" w:rsidRPr="008002F8" w:rsidRDefault="00744C17" w:rsidP="002B37B0">
      <w:pPr>
        <w:pStyle w:val="Default"/>
        <w:ind w:firstLineChars="200" w:firstLine="422"/>
        <w:rPr>
          <w:rFonts w:asciiTheme="majorEastAsia" w:eastAsiaTheme="majorEastAsia" w:hAnsiTheme="majorEastAsia"/>
          <w:b/>
          <w:sz w:val="21"/>
          <w:szCs w:val="21"/>
        </w:rPr>
      </w:pPr>
      <w:r w:rsidRPr="008002F8">
        <w:rPr>
          <w:rFonts w:asciiTheme="majorEastAsia" w:eastAsiaTheme="majorEastAsia" w:hAnsiTheme="majorEastAsia" w:hint="eastAsia"/>
          <w:b/>
          <w:sz w:val="21"/>
          <w:szCs w:val="21"/>
        </w:rPr>
        <w:t>子</w:t>
      </w:r>
      <w:r w:rsidR="00111C4E" w:rsidRPr="008002F8">
        <w:rPr>
          <w:rFonts w:asciiTheme="majorEastAsia" w:eastAsiaTheme="majorEastAsia" w:hAnsiTheme="majorEastAsia" w:hint="eastAsia"/>
          <w:b/>
          <w:sz w:val="21"/>
          <w:szCs w:val="21"/>
        </w:rPr>
        <w:t>ども</w:t>
      </w:r>
      <w:r w:rsidRPr="008002F8">
        <w:rPr>
          <w:rFonts w:asciiTheme="majorEastAsia" w:eastAsiaTheme="majorEastAsia" w:hAnsiTheme="majorEastAsia" w:hint="eastAsia"/>
          <w:b/>
          <w:sz w:val="21"/>
          <w:szCs w:val="21"/>
        </w:rPr>
        <w:t>として</w:t>
      </w:r>
      <w:r w:rsidRPr="008002F8">
        <w:rPr>
          <w:rFonts w:asciiTheme="majorEastAsia" w:eastAsiaTheme="majorEastAsia" w:hAnsiTheme="majorEastAsia"/>
          <w:b/>
          <w:sz w:val="21"/>
          <w:szCs w:val="21"/>
        </w:rPr>
        <w:t xml:space="preserve"> </w:t>
      </w:r>
    </w:p>
    <w:p w:rsidR="008557C0" w:rsidRPr="00547DD4" w:rsidRDefault="00FB1273" w:rsidP="002B37B0">
      <w:pPr>
        <w:pStyle w:val="Default"/>
        <w:ind w:leftChars="300" w:left="105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8557C0" w:rsidRPr="00547DD4">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8557C0" w:rsidRPr="00547DD4">
        <w:rPr>
          <w:rFonts w:asciiTheme="minorEastAsia" w:eastAsiaTheme="minorEastAsia" w:hAnsiTheme="minorEastAsia" w:hint="eastAsia"/>
          <w:sz w:val="21"/>
          <w:szCs w:val="21"/>
        </w:rPr>
        <w:t>自己の夢を達成するため、何事にも精一杯取り組むとともに、他者に対しては思いやりの心をもち、自らが主体的にいじめのない風土づくりに努める。</w:t>
      </w:r>
    </w:p>
    <w:p w:rsidR="00744C17" w:rsidRPr="00547DD4" w:rsidRDefault="00FB1273" w:rsidP="002B37B0">
      <w:pPr>
        <w:pStyle w:val="Default"/>
        <w:ind w:leftChars="310" w:left="1090"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周囲にいじめがあると思われるときは、当事者に声をかけることや、周囲の人に積極的に相談することなどに努める。</w:t>
      </w:r>
      <w:r w:rsidR="00744C17" w:rsidRPr="00547DD4">
        <w:rPr>
          <w:rFonts w:asciiTheme="minorEastAsia" w:eastAsiaTheme="minorEastAsia" w:hAnsiTheme="minorEastAsia"/>
          <w:sz w:val="21"/>
          <w:szCs w:val="21"/>
        </w:rPr>
        <w:t xml:space="preserve"> </w:t>
      </w:r>
    </w:p>
    <w:p w:rsidR="00744C17" w:rsidRPr="008002F8" w:rsidRDefault="00583005" w:rsidP="00810D00">
      <w:pPr>
        <w:pStyle w:val="Default"/>
        <w:ind w:firstLineChars="200" w:firstLine="422"/>
        <w:rPr>
          <w:rFonts w:asciiTheme="majorEastAsia" w:eastAsiaTheme="majorEastAsia" w:hAnsiTheme="majorEastAsia"/>
          <w:b/>
          <w:sz w:val="21"/>
          <w:szCs w:val="21"/>
        </w:rPr>
      </w:pPr>
      <w:r w:rsidRPr="008002F8">
        <w:rPr>
          <w:rFonts w:asciiTheme="majorEastAsia" w:eastAsiaTheme="majorEastAsia" w:hAnsiTheme="majorEastAsia" w:hint="eastAsia"/>
          <w:b/>
          <w:sz w:val="21"/>
          <w:szCs w:val="21"/>
        </w:rPr>
        <w:t>町</w:t>
      </w:r>
      <w:r w:rsidR="00744C17" w:rsidRPr="008002F8">
        <w:rPr>
          <w:rFonts w:asciiTheme="majorEastAsia" w:eastAsiaTheme="majorEastAsia" w:hAnsiTheme="majorEastAsia" w:hint="eastAsia"/>
          <w:b/>
          <w:sz w:val="21"/>
          <w:szCs w:val="21"/>
        </w:rPr>
        <w:t>民、事業者、関係機関</w:t>
      </w:r>
      <w:r w:rsidR="00744C17" w:rsidRPr="008002F8">
        <w:rPr>
          <w:rFonts w:asciiTheme="majorEastAsia" w:eastAsiaTheme="majorEastAsia" w:hAnsiTheme="majorEastAsia"/>
          <w:b/>
          <w:sz w:val="21"/>
          <w:szCs w:val="21"/>
        </w:rPr>
        <w:t xml:space="preserve"> </w:t>
      </w:r>
    </w:p>
    <w:p w:rsidR="00744C17" w:rsidRPr="00547DD4" w:rsidRDefault="00FB1273" w:rsidP="002B37B0">
      <w:pPr>
        <w:pStyle w:val="Default"/>
        <w:ind w:leftChars="322" w:left="1115"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83005">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B919F7">
        <w:rPr>
          <w:rFonts w:asciiTheme="minorEastAsia" w:eastAsiaTheme="minorEastAsia" w:hAnsiTheme="minorEastAsia" w:hint="eastAsia"/>
          <w:sz w:val="21"/>
          <w:szCs w:val="21"/>
        </w:rPr>
        <w:t>町民及び町内で活動する事業者（以下、「町民等」という。）は、上板</w:t>
      </w:r>
      <w:r w:rsidR="00583005">
        <w:rPr>
          <w:rFonts w:asciiTheme="minorEastAsia" w:eastAsiaTheme="minorEastAsia" w:hAnsiTheme="minorEastAsia" w:hint="eastAsia"/>
          <w:sz w:val="21"/>
          <w:szCs w:val="21"/>
        </w:rPr>
        <w:t>町</w:t>
      </w:r>
      <w:r w:rsidR="00744C17" w:rsidRPr="00547DD4">
        <w:rPr>
          <w:rFonts w:asciiTheme="minorEastAsia" w:eastAsiaTheme="minorEastAsia" w:hAnsiTheme="minorEastAsia" w:hint="eastAsia"/>
          <w:sz w:val="21"/>
          <w:szCs w:val="21"/>
        </w:rPr>
        <w:t>の子</w:t>
      </w:r>
      <w:r w:rsidR="001336ED">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が安心して過ごすことができる環境づくりに努める。</w:t>
      </w:r>
      <w:r w:rsidR="00744C17" w:rsidRPr="00547DD4">
        <w:rPr>
          <w:rFonts w:asciiTheme="minorEastAsia" w:eastAsiaTheme="minorEastAsia" w:hAnsiTheme="minorEastAsia"/>
          <w:sz w:val="21"/>
          <w:szCs w:val="21"/>
        </w:rPr>
        <w:t xml:space="preserve"> </w:t>
      </w:r>
    </w:p>
    <w:p w:rsidR="00744C17" w:rsidRPr="00547DD4" w:rsidRDefault="00FB1273" w:rsidP="002B37B0">
      <w:pPr>
        <w:pStyle w:val="Default"/>
        <w:ind w:leftChars="310" w:left="1090"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子</w:t>
      </w:r>
      <w:r w:rsidR="00212402">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の成長、生活に関心をもち、いじめの兆候等が感じられるときは、関係する保護者、学校、関係機関等に積極的に情報を提供するとともに、連携していじめの防止に努める。</w:t>
      </w:r>
      <w:r w:rsidR="00744C17" w:rsidRPr="00547DD4">
        <w:rPr>
          <w:rFonts w:asciiTheme="minorEastAsia" w:eastAsiaTheme="minorEastAsia" w:hAnsiTheme="minorEastAsia"/>
          <w:sz w:val="21"/>
          <w:szCs w:val="21"/>
        </w:rPr>
        <w:t xml:space="preserve"> </w:t>
      </w:r>
    </w:p>
    <w:p w:rsidR="00744C17" w:rsidRPr="00547DD4" w:rsidRDefault="00FB1273" w:rsidP="002B37B0">
      <w:pPr>
        <w:pStyle w:val="Default"/>
        <w:ind w:firstLineChars="309" w:firstLine="64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83005">
        <w:rPr>
          <w:rFonts w:asciiTheme="minorEastAsia" w:eastAsiaTheme="minorEastAsia" w:hAnsiTheme="minorEastAsia" w:hint="eastAsia"/>
          <w:sz w:val="21"/>
          <w:szCs w:val="21"/>
        </w:rPr>
        <w:t>３</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583005">
        <w:rPr>
          <w:rFonts w:asciiTheme="minorEastAsia" w:eastAsiaTheme="minorEastAsia" w:hAnsiTheme="minorEastAsia" w:hint="eastAsia"/>
          <w:sz w:val="21"/>
          <w:szCs w:val="21"/>
        </w:rPr>
        <w:t>町</w:t>
      </w:r>
      <w:r w:rsidR="00744C17" w:rsidRPr="00547DD4">
        <w:rPr>
          <w:rFonts w:asciiTheme="minorEastAsia" w:eastAsiaTheme="minorEastAsia" w:hAnsiTheme="minorEastAsia" w:hint="eastAsia"/>
          <w:sz w:val="21"/>
          <w:szCs w:val="21"/>
        </w:rPr>
        <w:t>民等は、地域行事等で子</w:t>
      </w:r>
      <w:r w:rsidR="00212402">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が主体性をもって参加できるよう配慮する。</w:t>
      </w:r>
      <w:r w:rsidR="00744C17" w:rsidRPr="00547DD4">
        <w:rPr>
          <w:rFonts w:asciiTheme="minorEastAsia" w:eastAsiaTheme="minorEastAsia" w:hAnsiTheme="minorEastAsia"/>
          <w:sz w:val="21"/>
          <w:szCs w:val="21"/>
        </w:rPr>
        <w:t xml:space="preserve"> </w:t>
      </w:r>
    </w:p>
    <w:p w:rsidR="00FB1273" w:rsidRDefault="00FB1273" w:rsidP="002B37B0">
      <w:pPr>
        <w:pStyle w:val="Default"/>
        <w:ind w:leftChars="310" w:left="1090" w:hangingChars="209" w:hanging="43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４</w:t>
      </w:r>
      <w:r>
        <w:rPr>
          <w:rFonts w:asciiTheme="minorEastAsia" w:eastAsiaTheme="minorEastAsia" w:hAnsiTheme="minorEastAsia" w:hint="eastAsia"/>
          <w:sz w:val="21"/>
          <w:szCs w:val="21"/>
        </w:rPr>
        <w:t>)</w:t>
      </w:r>
      <w:r w:rsidR="002B37B0">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子</w:t>
      </w:r>
      <w:r w:rsidR="00212402">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の健全育成に関わる諸機関は、その役割を認識し、子</w:t>
      </w:r>
      <w:r w:rsidR="00212402">
        <w:rPr>
          <w:rFonts w:asciiTheme="minorEastAsia" w:eastAsiaTheme="minorEastAsia" w:hAnsiTheme="minorEastAsia" w:hint="eastAsia"/>
          <w:sz w:val="21"/>
          <w:szCs w:val="21"/>
        </w:rPr>
        <w:t>ども</w:t>
      </w:r>
      <w:r w:rsidR="00744C17" w:rsidRPr="00547DD4">
        <w:rPr>
          <w:rFonts w:asciiTheme="minorEastAsia" w:eastAsiaTheme="minorEastAsia" w:hAnsiTheme="minorEastAsia" w:hint="eastAsia"/>
          <w:sz w:val="21"/>
          <w:szCs w:val="21"/>
        </w:rPr>
        <w:t>が健やかに成長することを願い、相互に連携しいじめの根絶に努める。</w:t>
      </w:r>
    </w:p>
    <w:p w:rsidR="002B37B0" w:rsidRDefault="002B37B0" w:rsidP="00FB1273">
      <w:pPr>
        <w:pStyle w:val="Default"/>
        <w:jc w:val="both"/>
        <w:rPr>
          <w:rFonts w:asciiTheme="minorEastAsia" w:eastAsiaTheme="minorEastAsia" w:hAnsiTheme="minorEastAsia"/>
          <w:sz w:val="21"/>
          <w:szCs w:val="21"/>
        </w:rPr>
      </w:pPr>
    </w:p>
    <w:p w:rsidR="00744C17" w:rsidRPr="00982631" w:rsidRDefault="00FB1273" w:rsidP="00FB1273">
      <w:pPr>
        <w:pStyle w:val="Default"/>
        <w:jc w:val="both"/>
        <w:rPr>
          <w:rFonts w:asciiTheme="majorEastAsia" w:eastAsiaTheme="majorEastAsia" w:hAnsiTheme="majorEastAsia"/>
          <w:b/>
          <w:sz w:val="21"/>
          <w:szCs w:val="21"/>
        </w:rPr>
      </w:pPr>
      <w:r>
        <w:rPr>
          <w:rFonts w:asciiTheme="minorEastAsia" w:eastAsiaTheme="minorEastAsia" w:hAnsiTheme="minorEastAsia" w:hint="eastAsia"/>
          <w:sz w:val="21"/>
          <w:szCs w:val="21"/>
        </w:rPr>
        <w:t>・</w:t>
      </w:r>
      <w:r w:rsidR="00744C17" w:rsidRPr="00982631">
        <w:rPr>
          <w:rFonts w:asciiTheme="majorEastAsia" w:eastAsiaTheme="majorEastAsia" w:hAnsiTheme="majorEastAsia" w:hint="eastAsia"/>
          <w:b/>
          <w:sz w:val="21"/>
          <w:szCs w:val="21"/>
        </w:rPr>
        <w:t>第２章</w:t>
      </w:r>
      <w:r w:rsidR="005E3344">
        <w:rPr>
          <w:rFonts w:asciiTheme="majorEastAsia" w:eastAsiaTheme="majorEastAsia" w:hAnsiTheme="majorEastAsia" w:hint="eastAsia"/>
          <w:b/>
          <w:sz w:val="21"/>
          <w:szCs w:val="21"/>
        </w:rPr>
        <w:t xml:space="preserve">　</w:t>
      </w:r>
      <w:r w:rsidR="00080173">
        <w:rPr>
          <w:rFonts w:asciiTheme="majorEastAsia" w:eastAsiaTheme="majorEastAsia" w:hAnsiTheme="majorEastAsia" w:hint="eastAsia"/>
          <w:b/>
          <w:sz w:val="21"/>
          <w:szCs w:val="21"/>
        </w:rPr>
        <w:t>いじめの防止等のために上板</w:t>
      </w:r>
      <w:r w:rsidR="008218BE" w:rsidRPr="00982631">
        <w:rPr>
          <w:rFonts w:asciiTheme="majorEastAsia" w:eastAsiaTheme="majorEastAsia" w:hAnsiTheme="majorEastAsia" w:hint="eastAsia"/>
          <w:b/>
          <w:sz w:val="21"/>
          <w:szCs w:val="21"/>
        </w:rPr>
        <w:t>町</w:t>
      </w:r>
      <w:r w:rsidR="00744C17" w:rsidRPr="00982631">
        <w:rPr>
          <w:rFonts w:asciiTheme="majorEastAsia" w:eastAsiaTheme="majorEastAsia" w:hAnsiTheme="majorEastAsia" w:hint="eastAsia"/>
          <w:b/>
          <w:sz w:val="21"/>
          <w:szCs w:val="21"/>
        </w:rPr>
        <w:t>が実施する施策</w:t>
      </w:r>
      <w:r w:rsidR="00744C17" w:rsidRPr="00982631">
        <w:rPr>
          <w:rFonts w:asciiTheme="majorEastAsia" w:eastAsiaTheme="majorEastAsia" w:hAnsiTheme="majorEastAsia"/>
          <w:b/>
          <w:sz w:val="21"/>
          <w:szCs w:val="21"/>
        </w:rPr>
        <w:t xml:space="preserve"> </w:t>
      </w:r>
    </w:p>
    <w:p w:rsidR="00744C17" w:rsidRPr="00547DD4" w:rsidRDefault="00B919F7" w:rsidP="003823F7">
      <w:pPr>
        <w:pStyle w:val="Default"/>
        <w:ind w:firstLineChars="300" w:firstLine="63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町は、上板</w:t>
      </w:r>
      <w:r w:rsidR="008218BE">
        <w:rPr>
          <w:rFonts w:asciiTheme="minorEastAsia" w:eastAsiaTheme="minorEastAsia" w:hAnsiTheme="minorEastAsia" w:hint="eastAsia"/>
          <w:sz w:val="21"/>
          <w:szCs w:val="21"/>
        </w:rPr>
        <w:t>町基本方針に基づき、いじめの防止等のための対策を総合的に</w:t>
      </w:r>
      <w:r w:rsidR="00744C17" w:rsidRPr="00547DD4">
        <w:rPr>
          <w:rFonts w:asciiTheme="minorEastAsia" w:eastAsiaTheme="minorEastAsia" w:hAnsiTheme="minorEastAsia" w:hint="eastAsia"/>
          <w:sz w:val="21"/>
          <w:szCs w:val="21"/>
        </w:rPr>
        <w:t>推進する。</w:t>
      </w:r>
      <w:r w:rsidR="00744C17" w:rsidRPr="00547DD4">
        <w:rPr>
          <w:rFonts w:asciiTheme="minorEastAsia" w:eastAsiaTheme="minorEastAsia" w:hAnsiTheme="minorEastAsia"/>
          <w:sz w:val="21"/>
          <w:szCs w:val="21"/>
        </w:rPr>
        <w:t xml:space="preserve"> </w:t>
      </w:r>
    </w:p>
    <w:p w:rsidR="00744C17" w:rsidRPr="00547DD4" w:rsidRDefault="00744C17" w:rsidP="005E3344">
      <w:pPr>
        <w:pStyle w:val="Default"/>
        <w:ind w:firstLineChars="300" w:firstLine="63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また、これらに必要な財政上の措置その他の必要な措置を講ずる。</w:t>
      </w:r>
      <w:r w:rsidRPr="00547DD4">
        <w:rPr>
          <w:rFonts w:asciiTheme="minorEastAsia" w:eastAsiaTheme="minorEastAsia" w:hAnsiTheme="minorEastAsia"/>
          <w:sz w:val="21"/>
          <w:szCs w:val="21"/>
        </w:rPr>
        <w:t xml:space="preserve"> </w:t>
      </w:r>
    </w:p>
    <w:p w:rsidR="00744C17" w:rsidRPr="00547DD4" w:rsidRDefault="00744C17" w:rsidP="005E3344">
      <w:pPr>
        <w:pStyle w:val="Default"/>
        <w:ind w:firstLineChars="300" w:firstLine="63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具体的には、いじめの防止等のための、</w:t>
      </w:r>
      <w:r w:rsidRPr="00547DD4">
        <w:rPr>
          <w:rFonts w:asciiTheme="minorEastAsia" w:eastAsiaTheme="minorEastAsia" w:hAnsiTheme="minorEastAsia"/>
          <w:sz w:val="21"/>
          <w:szCs w:val="21"/>
        </w:rPr>
        <w:t xml:space="preserve"> </w:t>
      </w:r>
    </w:p>
    <w:p w:rsidR="00744C17" w:rsidRPr="00547DD4" w:rsidRDefault="00744C17" w:rsidP="003823F7">
      <w:pPr>
        <w:pStyle w:val="Default"/>
        <w:ind w:firstLineChars="400" w:firstLine="84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・子供の健全育成に関わる機関、諸団体等との連携強化</w:t>
      </w:r>
      <w:r w:rsidRPr="00547DD4">
        <w:rPr>
          <w:rFonts w:asciiTheme="minorEastAsia" w:eastAsiaTheme="minorEastAsia" w:hAnsiTheme="minorEastAsia"/>
          <w:sz w:val="21"/>
          <w:szCs w:val="21"/>
        </w:rPr>
        <w:t xml:space="preserve"> </w:t>
      </w:r>
    </w:p>
    <w:p w:rsidR="00744C17" w:rsidRPr="00547DD4" w:rsidRDefault="00744C17" w:rsidP="003823F7">
      <w:pPr>
        <w:pStyle w:val="Default"/>
        <w:ind w:firstLineChars="400" w:firstLine="84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・教職員の資質の向上</w:t>
      </w:r>
      <w:r w:rsidRPr="00547DD4">
        <w:rPr>
          <w:rFonts w:asciiTheme="minorEastAsia" w:eastAsiaTheme="minorEastAsia" w:hAnsiTheme="minorEastAsia"/>
          <w:sz w:val="21"/>
          <w:szCs w:val="21"/>
        </w:rPr>
        <w:t xml:space="preserve"> </w:t>
      </w:r>
    </w:p>
    <w:p w:rsidR="00744C17" w:rsidRPr="00547DD4" w:rsidRDefault="00744C17" w:rsidP="003823F7">
      <w:pPr>
        <w:pStyle w:val="Default"/>
        <w:ind w:firstLineChars="400" w:firstLine="84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・保護者等を対象とした啓発活動</w:t>
      </w:r>
      <w:r w:rsidRPr="00547DD4">
        <w:rPr>
          <w:rFonts w:asciiTheme="minorEastAsia" w:eastAsiaTheme="minorEastAsia" w:hAnsiTheme="minorEastAsia"/>
          <w:sz w:val="21"/>
          <w:szCs w:val="21"/>
        </w:rPr>
        <w:t xml:space="preserve"> </w:t>
      </w:r>
    </w:p>
    <w:p w:rsidR="005E3344" w:rsidRDefault="00744C17" w:rsidP="003823F7">
      <w:pPr>
        <w:pStyle w:val="Default"/>
        <w:ind w:leftChars="418" w:left="1088"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・インターネット上のいじめの監視及び防止に向けた調査研究並びに子供等への啓発</w:t>
      </w:r>
    </w:p>
    <w:p w:rsidR="00744C17" w:rsidRPr="00547DD4" w:rsidRDefault="00744C17" w:rsidP="00244EAD">
      <w:pPr>
        <w:pStyle w:val="Default"/>
        <w:ind w:leftChars="418" w:left="1088"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・いじめの防止等のために必要な事項やいじめの防止等のための調査研究、検証及びその成果の公表</w:t>
      </w:r>
      <w:r w:rsidRPr="00547DD4">
        <w:rPr>
          <w:rFonts w:asciiTheme="minorEastAsia" w:eastAsiaTheme="minorEastAsia" w:hAnsiTheme="minorEastAsia"/>
          <w:sz w:val="21"/>
          <w:szCs w:val="21"/>
        </w:rPr>
        <w:t xml:space="preserve"> </w:t>
      </w:r>
    </w:p>
    <w:p w:rsidR="00744C17" w:rsidRPr="00547DD4" w:rsidRDefault="00744C17" w:rsidP="003823F7">
      <w:pPr>
        <w:pStyle w:val="Default"/>
        <w:ind w:firstLineChars="400" w:firstLine="84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・いじめに係る相談制度又は救済制度等についての広報及び啓発活動</w:t>
      </w:r>
      <w:r w:rsidRPr="00547DD4">
        <w:rPr>
          <w:rFonts w:asciiTheme="minorEastAsia" w:eastAsiaTheme="minorEastAsia" w:hAnsiTheme="minorEastAsia"/>
          <w:sz w:val="21"/>
          <w:szCs w:val="21"/>
        </w:rPr>
        <w:t xml:space="preserve"> </w:t>
      </w:r>
    </w:p>
    <w:p w:rsidR="00744C17" w:rsidRPr="00547DD4" w:rsidRDefault="00744C17" w:rsidP="008610A7">
      <w:pPr>
        <w:pStyle w:val="Default"/>
        <w:ind w:firstLineChars="400" w:firstLine="84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・学校と家庭、地域が地域ぐるみで対応する体制の構築</w:t>
      </w:r>
      <w:r w:rsidRPr="00547DD4">
        <w:rPr>
          <w:rFonts w:asciiTheme="minorEastAsia" w:eastAsiaTheme="minorEastAsia" w:hAnsiTheme="minorEastAsia"/>
          <w:sz w:val="21"/>
          <w:szCs w:val="21"/>
        </w:rPr>
        <w:t xml:space="preserve"> </w:t>
      </w:r>
      <w:r w:rsidRPr="00547DD4">
        <w:rPr>
          <w:rFonts w:asciiTheme="minorEastAsia" w:eastAsiaTheme="minorEastAsia" w:hAnsiTheme="minorEastAsia" w:hint="eastAsia"/>
          <w:sz w:val="21"/>
          <w:szCs w:val="21"/>
        </w:rPr>
        <w:t>等を推進する。</w:t>
      </w:r>
      <w:r w:rsidRPr="00547DD4">
        <w:rPr>
          <w:rFonts w:asciiTheme="minorEastAsia" w:eastAsiaTheme="minorEastAsia" w:hAnsiTheme="minorEastAsia"/>
          <w:sz w:val="21"/>
          <w:szCs w:val="21"/>
        </w:rPr>
        <w:t xml:space="preserve"> </w:t>
      </w:r>
    </w:p>
    <w:p w:rsidR="00744C17" w:rsidRPr="00547DD4" w:rsidRDefault="00744C17" w:rsidP="008610A7">
      <w:pPr>
        <w:pStyle w:val="Default"/>
        <w:ind w:leftChars="200" w:left="42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なお、いじめに係る相談、情報提供</w:t>
      </w:r>
      <w:r w:rsidR="00B919F7">
        <w:rPr>
          <w:rFonts w:asciiTheme="minorEastAsia" w:eastAsiaTheme="minorEastAsia" w:hAnsiTheme="minorEastAsia" w:hint="eastAsia"/>
          <w:sz w:val="21"/>
          <w:szCs w:val="21"/>
        </w:rPr>
        <w:t>を受けた者は、当該相談、情報提供等の際に取得した個人情報（上板</w:t>
      </w:r>
      <w:r w:rsidR="00080173">
        <w:rPr>
          <w:rFonts w:asciiTheme="minorEastAsia" w:eastAsiaTheme="minorEastAsia" w:hAnsiTheme="minorEastAsia" w:hint="eastAsia"/>
          <w:sz w:val="21"/>
          <w:szCs w:val="21"/>
        </w:rPr>
        <w:t>町個人情報保護条例（平成１７年上板</w:t>
      </w:r>
      <w:r w:rsidR="009F461F">
        <w:rPr>
          <w:rFonts w:asciiTheme="minorEastAsia" w:eastAsiaTheme="minorEastAsia" w:hAnsiTheme="minorEastAsia" w:hint="eastAsia"/>
          <w:sz w:val="21"/>
          <w:szCs w:val="21"/>
        </w:rPr>
        <w:t>町条例第</w:t>
      </w:r>
      <w:r w:rsidR="00080173">
        <w:rPr>
          <w:rFonts w:asciiTheme="minorEastAsia" w:eastAsiaTheme="minorEastAsia" w:hAnsiTheme="minorEastAsia" w:hint="eastAsia"/>
          <w:sz w:val="21"/>
          <w:szCs w:val="21"/>
        </w:rPr>
        <w:t>１</w:t>
      </w:r>
      <w:r w:rsidR="009F461F">
        <w:rPr>
          <w:rFonts w:asciiTheme="minorEastAsia" w:eastAsiaTheme="minorEastAsia" w:hAnsiTheme="minorEastAsia" w:hint="eastAsia"/>
          <w:sz w:val="21"/>
          <w:szCs w:val="21"/>
        </w:rPr>
        <w:t>３号）第２条</w:t>
      </w:r>
      <w:r w:rsidRPr="00547DD4">
        <w:rPr>
          <w:rFonts w:asciiTheme="minorEastAsia" w:eastAsiaTheme="minorEastAsia" w:hAnsiTheme="minorEastAsia" w:hint="eastAsia"/>
          <w:sz w:val="21"/>
          <w:szCs w:val="21"/>
        </w:rPr>
        <w:t>に規定する個人情報をいう。）の漏えいの防止、その他当該個人情報の適正な取扱いに十分留意しなければならない。</w:t>
      </w:r>
      <w:r w:rsidRPr="00547DD4">
        <w:rPr>
          <w:rFonts w:asciiTheme="minorEastAsia" w:eastAsiaTheme="minorEastAsia" w:hAnsiTheme="minorEastAsia"/>
          <w:sz w:val="21"/>
          <w:szCs w:val="21"/>
        </w:rPr>
        <w:t xml:space="preserve"> </w:t>
      </w:r>
    </w:p>
    <w:p w:rsidR="00744C17" w:rsidRPr="0035466C" w:rsidRDefault="00744C17" w:rsidP="003823F7">
      <w:pPr>
        <w:pStyle w:val="Default"/>
        <w:ind w:firstLineChars="100" w:firstLine="211"/>
        <w:jc w:val="both"/>
        <w:rPr>
          <w:rFonts w:asciiTheme="majorEastAsia" w:eastAsiaTheme="majorEastAsia" w:hAnsiTheme="majorEastAsia"/>
          <w:b/>
          <w:sz w:val="21"/>
          <w:szCs w:val="21"/>
        </w:rPr>
      </w:pPr>
      <w:r w:rsidRPr="0035466C">
        <w:rPr>
          <w:rFonts w:asciiTheme="majorEastAsia" w:eastAsiaTheme="majorEastAsia" w:hAnsiTheme="majorEastAsia" w:hint="eastAsia"/>
          <w:b/>
          <w:sz w:val="21"/>
          <w:szCs w:val="21"/>
        </w:rPr>
        <w:t>１</w:t>
      </w:r>
      <w:r w:rsidR="005E3344">
        <w:rPr>
          <w:rFonts w:asciiTheme="majorEastAsia" w:eastAsiaTheme="majorEastAsia" w:hAnsiTheme="majorEastAsia" w:hint="eastAsia"/>
          <w:b/>
          <w:sz w:val="21"/>
          <w:szCs w:val="21"/>
        </w:rPr>
        <w:t xml:space="preserve">　</w:t>
      </w:r>
      <w:r w:rsidR="00B919F7">
        <w:rPr>
          <w:rFonts w:asciiTheme="majorEastAsia" w:eastAsiaTheme="majorEastAsia" w:hAnsiTheme="majorEastAsia" w:hint="eastAsia"/>
          <w:b/>
          <w:sz w:val="21"/>
          <w:szCs w:val="21"/>
        </w:rPr>
        <w:t>上板</w:t>
      </w:r>
      <w:r w:rsidR="009353DD" w:rsidRPr="0035466C">
        <w:rPr>
          <w:rFonts w:asciiTheme="majorEastAsia" w:eastAsiaTheme="majorEastAsia" w:hAnsiTheme="majorEastAsia" w:hint="eastAsia"/>
          <w:b/>
          <w:sz w:val="21"/>
          <w:szCs w:val="21"/>
        </w:rPr>
        <w:t>町</w:t>
      </w:r>
      <w:r w:rsidRPr="0035466C">
        <w:rPr>
          <w:rFonts w:asciiTheme="majorEastAsia" w:eastAsiaTheme="majorEastAsia" w:hAnsiTheme="majorEastAsia" w:hint="eastAsia"/>
          <w:b/>
          <w:sz w:val="21"/>
          <w:szCs w:val="21"/>
        </w:rPr>
        <w:t>いじめ問題対策連絡協議会（仮称）の設置</w:t>
      </w:r>
      <w:r w:rsidRPr="0035466C">
        <w:rPr>
          <w:rFonts w:asciiTheme="majorEastAsia" w:eastAsiaTheme="majorEastAsia" w:hAnsiTheme="majorEastAsia"/>
          <w:b/>
          <w:sz w:val="21"/>
          <w:szCs w:val="21"/>
        </w:rPr>
        <w:t xml:space="preserve"> </w:t>
      </w:r>
    </w:p>
    <w:p w:rsidR="003823F7" w:rsidRDefault="009353DD" w:rsidP="003823F7">
      <w:pPr>
        <w:pStyle w:val="Default"/>
        <w:ind w:left="661"/>
        <w:jc w:val="both"/>
        <w:rPr>
          <w:rFonts w:asciiTheme="minorEastAsia" w:eastAsiaTheme="minorEastAsia" w:hAnsiTheme="minorEastAsia"/>
          <w:sz w:val="21"/>
          <w:szCs w:val="21"/>
        </w:rPr>
      </w:pPr>
      <w:r>
        <w:rPr>
          <w:rFonts w:asciiTheme="minorEastAsia" w:eastAsiaTheme="minorEastAsia" w:hAnsiTheme="minorEastAsia" w:hint="eastAsia"/>
          <w:sz w:val="21"/>
          <w:szCs w:val="21"/>
        </w:rPr>
        <w:t>町</w:t>
      </w:r>
      <w:r w:rsidR="00744C17" w:rsidRPr="00547DD4">
        <w:rPr>
          <w:rFonts w:asciiTheme="minorEastAsia" w:eastAsiaTheme="minorEastAsia" w:hAnsiTheme="minorEastAsia" w:hint="eastAsia"/>
          <w:sz w:val="21"/>
          <w:szCs w:val="21"/>
        </w:rPr>
        <w:t>は、法第１４条第１項に基づき、いじめの防止等に関する関係機関の連携強化</w:t>
      </w:r>
      <w:r>
        <w:rPr>
          <w:rFonts w:asciiTheme="minorEastAsia" w:eastAsiaTheme="minorEastAsia" w:hAnsiTheme="minorEastAsia" w:hint="eastAsia"/>
          <w:sz w:val="21"/>
          <w:szCs w:val="21"/>
        </w:rPr>
        <w:t>を</w:t>
      </w:r>
    </w:p>
    <w:p w:rsidR="003823F7" w:rsidRDefault="009353DD" w:rsidP="003823F7">
      <w:pPr>
        <w:pStyle w:val="Default"/>
        <w:ind w:leftChars="100" w:left="210" w:firstLineChars="100" w:firstLine="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図るため、</w:t>
      </w:r>
      <w:r w:rsidR="009D30A6">
        <w:rPr>
          <w:rFonts w:asciiTheme="minorEastAsia" w:eastAsiaTheme="minorEastAsia" w:hAnsiTheme="minorEastAsia" w:hint="eastAsia"/>
          <w:sz w:val="21"/>
          <w:szCs w:val="21"/>
        </w:rPr>
        <w:t>条例</w:t>
      </w:r>
      <w:r w:rsidR="009D30A6">
        <w:rPr>
          <w:rFonts w:asciiTheme="minorEastAsia" w:eastAsiaTheme="minorEastAsia" w:hAnsiTheme="minorEastAsia"/>
          <w:sz w:val="21"/>
          <w:szCs w:val="21"/>
        </w:rPr>
        <w:t>の定めるところにより、</w:t>
      </w:r>
      <w:r>
        <w:rPr>
          <w:rFonts w:asciiTheme="minorEastAsia" w:eastAsiaTheme="minorEastAsia" w:hAnsiTheme="minorEastAsia" w:hint="eastAsia"/>
          <w:sz w:val="21"/>
          <w:szCs w:val="21"/>
        </w:rPr>
        <w:t>学校、教育委員会、児童相談所、地方法務局</w:t>
      </w:r>
      <w:r w:rsidR="003823F7">
        <w:rPr>
          <w:rFonts w:asciiTheme="minorEastAsia" w:eastAsiaTheme="minorEastAsia" w:hAnsiTheme="minorEastAsia" w:hint="eastAsia"/>
          <w:sz w:val="21"/>
          <w:szCs w:val="21"/>
        </w:rPr>
        <w:t>、</w:t>
      </w:r>
    </w:p>
    <w:p w:rsidR="00744C17" w:rsidRPr="00547DD4" w:rsidRDefault="00B919F7" w:rsidP="003823F7">
      <w:pPr>
        <w:pStyle w:val="Default"/>
        <w:ind w:leftChars="200" w:left="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県警察、その他の関係者により構成される、「上板</w:t>
      </w:r>
      <w:r w:rsidR="009353DD">
        <w:rPr>
          <w:rFonts w:asciiTheme="minorEastAsia" w:eastAsiaTheme="minorEastAsia" w:hAnsiTheme="minorEastAsia" w:hint="eastAsia"/>
          <w:sz w:val="21"/>
          <w:szCs w:val="21"/>
        </w:rPr>
        <w:t>町</w:t>
      </w:r>
      <w:r w:rsidR="00744C17" w:rsidRPr="00547DD4">
        <w:rPr>
          <w:rFonts w:asciiTheme="minorEastAsia" w:eastAsiaTheme="minorEastAsia" w:hAnsiTheme="minorEastAsia" w:hint="eastAsia"/>
          <w:sz w:val="21"/>
          <w:szCs w:val="21"/>
        </w:rPr>
        <w:t>いじめ問題対策連絡協議会」（以下「連絡協議会」という。）を</w:t>
      </w:r>
      <w:r w:rsidR="009D30A6">
        <w:rPr>
          <w:rFonts w:asciiTheme="minorEastAsia" w:eastAsiaTheme="minorEastAsia" w:hAnsiTheme="minorEastAsia" w:hint="eastAsia"/>
          <w:sz w:val="21"/>
          <w:szCs w:val="21"/>
        </w:rPr>
        <w:t>置くことが</w:t>
      </w:r>
      <w:r w:rsidR="009D30A6">
        <w:rPr>
          <w:rFonts w:asciiTheme="minorEastAsia" w:eastAsiaTheme="minorEastAsia" w:hAnsiTheme="minorEastAsia"/>
          <w:sz w:val="21"/>
          <w:szCs w:val="21"/>
        </w:rPr>
        <w:t>できる</w:t>
      </w:r>
      <w:r w:rsidR="00744C17" w:rsidRPr="00547DD4">
        <w:rPr>
          <w:rFonts w:asciiTheme="minorEastAsia" w:eastAsiaTheme="minorEastAsia" w:hAnsiTheme="minorEastAsia" w:hint="eastAsia"/>
          <w:sz w:val="21"/>
          <w:szCs w:val="21"/>
        </w:rPr>
        <w:t>。</w:t>
      </w:r>
      <w:r w:rsidR="00744C17" w:rsidRPr="00547DD4">
        <w:rPr>
          <w:rFonts w:asciiTheme="minorEastAsia" w:eastAsiaTheme="minorEastAsia" w:hAnsiTheme="minorEastAsia"/>
          <w:sz w:val="21"/>
          <w:szCs w:val="21"/>
        </w:rPr>
        <w:t xml:space="preserve"> </w:t>
      </w:r>
    </w:p>
    <w:p w:rsidR="00744C17" w:rsidRPr="0035466C" w:rsidRDefault="009D30A6" w:rsidP="003823F7">
      <w:pPr>
        <w:pStyle w:val="Default"/>
        <w:ind w:firstLineChars="100" w:firstLine="211"/>
        <w:jc w:val="both"/>
        <w:rPr>
          <w:rFonts w:asciiTheme="majorEastAsia" w:eastAsiaTheme="majorEastAsia" w:hAnsiTheme="majorEastAsia"/>
          <w:b/>
          <w:sz w:val="21"/>
          <w:szCs w:val="21"/>
        </w:rPr>
      </w:pPr>
      <w:r w:rsidRPr="0035466C">
        <w:rPr>
          <w:rFonts w:asciiTheme="majorEastAsia" w:eastAsiaTheme="majorEastAsia" w:hAnsiTheme="majorEastAsia" w:hint="eastAsia"/>
          <w:b/>
          <w:sz w:val="21"/>
          <w:szCs w:val="21"/>
        </w:rPr>
        <w:t>２</w:t>
      </w:r>
      <w:r w:rsidR="00244EAD">
        <w:rPr>
          <w:rFonts w:asciiTheme="majorEastAsia" w:eastAsiaTheme="majorEastAsia" w:hAnsiTheme="majorEastAsia" w:hint="eastAsia"/>
          <w:b/>
          <w:sz w:val="21"/>
          <w:szCs w:val="21"/>
        </w:rPr>
        <w:t xml:space="preserve">　</w:t>
      </w:r>
      <w:r w:rsidR="00B919F7">
        <w:rPr>
          <w:rFonts w:asciiTheme="majorEastAsia" w:eastAsiaTheme="majorEastAsia" w:hAnsiTheme="majorEastAsia" w:hint="eastAsia"/>
          <w:b/>
          <w:sz w:val="21"/>
          <w:szCs w:val="21"/>
        </w:rPr>
        <w:t>上板</w:t>
      </w:r>
      <w:r w:rsidR="009353DD" w:rsidRPr="0035466C">
        <w:rPr>
          <w:rFonts w:asciiTheme="majorEastAsia" w:eastAsiaTheme="majorEastAsia" w:hAnsiTheme="majorEastAsia" w:hint="eastAsia"/>
          <w:b/>
          <w:sz w:val="21"/>
          <w:szCs w:val="21"/>
        </w:rPr>
        <w:t>町</w:t>
      </w:r>
      <w:r w:rsidR="00744C17" w:rsidRPr="0035466C">
        <w:rPr>
          <w:rFonts w:asciiTheme="majorEastAsia" w:eastAsiaTheme="majorEastAsia" w:hAnsiTheme="majorEastAsia" w:hint="eastAsia"/>
          <w:b/>
          <w:sz w:val="21"/>
          <w:szCs w:val="21"/>
        </w:rPr>
        <w:t>いじめ問題専門委員会（仮称）の設置</w:t>
      </w:r>
      <w:r w:rsidR="00744C17" w:rsidRPr="0035466C">
        <w:rPr>
          <w:rFonts w:asciiTheme="majorEastAsia" w:eastAsiaTheme="majorEastAsia" w:hAnsiTheme="majorEastAsia"/>
          <w:b/>
          <w:sz w:val="21"/>
          <w:szCs w:val="21"/>
        </w:rPr>
        <w:t xml:space="preserve"> </w:t>
      </w:r>
    </w:p>
    <w:p w:rsidR="003823F7" w:rsidRDefault="00B919F7" w:rsidP="003823F7">
      <w:pPr>
        <w:pStyle w:val="Default"/>
        <w:ind w:left="63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上板</w:t>
      </w:r>
      <w:r w:rsidR="009353DD">
        <w:rPr>
          <w:rFonts w:asciiTheme="minorEastAsia" w:eastAsiaTheme="minorEastAsia" w:hAnsiTheme="minorEastAsia" w:hint="eastAsia"/>
          <w:sz w:val="21"/>
          <w:szCs w:val="21"/>
        </w:rPr>
        <w:t>町</w:t>
      </w:r>
      <w:r w:rsidR="00744C17" w:rsidRPr="00547DD4">
        <w:rPr>
          <w:rFonts w:asciiTheme="minorEastAsia" w:eastAsiaTheme="minorEastAsia" w:hAnsiTheme="minorEastAsia" w:hint="eastAsia"/>
          <w:sz w:val="21"/>
          <w:szCs w:val="21"/>
        </w:rPr>
        <w:t>教育委員会（以下、「教育委員会」いう。」）は法第１４条第３項に基づき、</w:t>
      </w:r>
    </w:p>
    <w:p w:rsidR="00744C17" w:rsidRPr="00547DD4" w:rsidRDefault="00744C17" w:rsidP="003823F7">
      <w:pPr>
        <w:pStyle w:val="Default"/>
        <w:ind w:leftChars="200" w:left="42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連絡協議会との円滑な連携の下に、学校におけるいじめの防止等のための</w:t>
      </w:r>
      <w:r w:rsidR="009353DD">
        <w:rPr>
          <w:rFonts w:asciiTheme="minorEastAsia" w:eastAsiaTheme="minorEastAsia" w:hAnsiTheme="minorEastAsia" w:hint="eastAsia"/>
          <w:sz w:val="21"/>
          <w:szCs w:val="21"/>
        </w:rPr>
        <w:t>対策を実効的に行うために</w:t>
      </w:r>
      <w:r w:rsidR="00580E1E">
        <w:rPr>
          <w:rFonts w:asciiTheme="minorEastAsia" w:eastAsiaTheme="minorEastAsia" w:hAnsiTheme="minorEastAsia" w:hint="eastAsia"/>
          <w:sz w:val="21"/>
          <w:szCs w:val="21"/>
        </w:rPr>
        <w:t>、条例</w:t>
      </w:r>
      <w:r w:rsidR="00580E1E">
        <w:rPr>
          <w:rFonts w:asciiTheme="minorEastAsia" w:eastAsiaTheme="minorEastAsia" w:hAnsiTheme="minorEastAsia"/>
          <w:sz w:val="21"/>
          <w:szCs w:val="21"/>
        </w:rPr>
        <w:t>により、</w:t>
      </w:r>
      <w:r w:rsidR="00B919F7">
        <w:rPr>
          <w:rFonts w:asciiTheme="minorEastAsia" w:eastAsiaTheme="minorEastAsia" w:hAnsiTheme="minorEastAsia" w:hint="eastAsia"/>
          <w:sz w:val="21"/>
          <w:szCs w:val="21"/>
        </w:rPr>
        <w:t>教育委員会の附属機関として、「上板</w:t>
      </w:r>
      <w:r w:rsidR="009353DD">
        <w:rPr>
          <w:rFonts w:asciiTheme="minorEastAsia" w:eastAsiaTheme="minorEastAsia" w:hAnsiTheme="minorEastAsia" w:hint="eastAsia"/>
          <w:sz w:val="21"/>
          <w:szCs w:val="21"/>
        </w:rPr>
        <w:t>町</w:t>
      </w:r>
      <w:r w:rsidRPr="00547DD4">
        <w:rPr>
          <w:rFonts w:asciiTheme="minorEastAsia" w:eastAsiaTheme="minorEastAsia" w:hAnsiTheme="minorEastAsia" w:hint="eastAsia"/>
          <w:sz w:val="21"/>
          <w:szCs w:val="21"/>
        </w:rPr>
        <w:t>いじめ問題専門委員会（以下、「専門委員会」という。）」を</w:t>
      </w:r>
      <w:r w:rsidR="00CF6AAF">
        <w:rPr>
          <w:rFonts w:asciiTheme="minorEastAsia" w:eastAsiaTheme="minorEastAsia" w:hAnsiTheme="minorEastAsia" w:hint="eastAsia"/>
          <w:sz w:val="21"/>
          <w:szCs w:val="21"/>
        </w:rPr>
        <w:t>置くことが</w:t>
      </w:r>
      <w:r w:rsidR="00CF6AAF">
        <w:rPr>
          <w:rFonts w:asciiTheme="minorEastAsia" w:eastAsiaTheme="minorEastAsia" w:hAnsiTheme="minorEastAsia"/>
          <w:sz w:val="21"/>
          <w:szCs w:val="21"/>
        </w:rPr>
        <w:t>できる。</w:t>
      </w:r>
      <w:r w:rsidRPr="00547DD4">
        <w:rPr>
          <w:rFonts w:asciiTheme="minorEastAsia" w:eastAsiaTheme="minorEastAsia" w:hAnsiTheme="minorEastAsia"/>
          <w:sz w:val="21"/>
          <w:szCs w:val="21"/>
        </w:rPr>
        <w:t xml:space="preserve"> </w:t>
      </w:r>
    </w:p>
    <w:p w:rsidR="00744C17" w:rsidRPr="00547DD4" w:rsidRDefault="00744C17" w:rsidP="003823F7">
      <w:pPr>
        <w:pStyle w:val="Default"/>
        <w:ind w:leftChars="200" w:left="42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この専門委員会は、弁護士や精神科医、学識経験者、心理や福祉の専門家等の専門的知識及び経験を有する者であって、当該いじめ事案の関係者と直接の人間関係又は特別の利害関係を有しない者（第三者）をもって構成し、その公平性・中立性を確保する。</w:t>
      </w:r>
      <w:r w:rsidRPr="00547DD4">
        <w:rPr>
          <w:rFonts w:asciiTheme="minorEastAsia" w:eastAsiaTheme="minorEastAsia" w:hAnsiTheme="minorEastAsia"/>
          <w:sz w:val="21"/>
          <w:szCs w:val="21"/>
        </w:rPr>
        <w:t xml:space="preserve"> </w:t>
      </w:r>
    </w:p>
    <w:p w:rsidR="00744C17" w:rsidRPr="0035466C" w:rsidRDefault="00744C17" w:rsidP="003823F7">
      <w:pPr>
        <w:pStyle w:val="Default"/>
        <w:ind w:firstLineChars="100" w:firstLine="211"/>
        <w:jc w:val="both"/>
        <w:rPr>
          <w:rFonts w:asciiTheme="majorEastAsia" w:eastAsiaTheme="majorEastAsia" w:hAnsiTheme="majorEastAsia"/>
          <w:b/>
          <w:sz w:val="21"/>
          <w:szCs w:val="21"/>
        </w:rPr>
      </w:pPr>
      <w:r w:rsidRPr="0035466C">
        <w:rPr>
          <w:rFonts w:asciiTheme="majorEastAsia" w:eastAsiaTheme="majorEastAsia" w:hAnsiTheme="majorEastAsia" w:hint="eastAsia"/>
          <w:b/>
          <w:sz w:val="21"/>
          <w:szCs w:val="21"/>
        </w:rPr>
        <w:t>３</w:t>
      </w:r>
      <w:r w:rsidR="00244EAD">
        <w:rPr>
          <w:rFonts w:asciiTheme="majorEastAsia" w:eastAsiaTheme="majorEastAsia" w:hAnsiTheme="majorEastAsia" w:hint="eastAsia"/>
          <w:b/>
          <w:sz w:val="21"/>
          <w:szCs w:val="21"/>
        </w:rPr>
        <w:t xml:space="preserve">　</w:t>
      </w:r>
      <w:r w:rsidRPr="0035466C">
        <w:rPr>
          <w:rFonts w:asciiTheme="majorEastAsia" w:eastAsiaTheme="majorEastAsia" w:hAnsiTheme="majorEastAsia" w:hint="eastAsia"/>
          <w:b/>
          <w:sz w:val="21"/>
          <w:szCs w:val="21"/>
        </w:rPr>
        <w:t>教育委員会の取組</w:t>
      </w:r>
      <w:r w:rsidRPr="0035466C">
        <w:rPr>
          <w:rFonts w:asciiTheme="majorEastAsia" w:eastAsiaTheme="majorEastAsia" w:hAnsiTheme="majorEastAsia"/>
          <w:b/>
          <w:sz w:val="21"/>
          <w:szCs w:val="21"/>
        </w:rPr>
        <w:t xml:space="preserve"> </w:t>
      </w:r>
    </w:p>
    <w:p w:rsidR="00FB1273" w:rsidRDefault="00244EAD" w:rsidP="00244EAD">
      <w:pPr>
        <w:pStyle w:val="Default"/>
        <w:ind w:left="85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(１)　</w:t>
      </w:r>
      <w:r w:rsidR="00744C17" w:rsidRPr="00547DD4">
        <w:rPr>
          <w:rFonts w:asciiTheme="minorEastAsia" w:eastAsiaTheme="minorEastAsia" w:hAnsiTheme="minorEastAsia" w:hint="eastAsia"/>
          <w:sz w:val="21"/>
          <w:szCs w:val="21"/>
        </w:rPr>
        <w:t>いじめの防止・早期発見に関すること</w:t>
      </w:r>
      <w:r w:rsidR="006A6B12">
        <w:rPr>
          <w:rFonts w:asciiTheme="minorEastAsia" w:eastAsiaTheme="minorEastAsia" w:hAnsiTheme="minorEastAsia"/>
          <w:sz w:val="21"/>
          <w:szCs w:val="21"/>
        </w:rPr>
        <w:t xml:space="preserve"> </w:t>
      </w:r>
    </w:p>
    <w:p w:rsidR="00744C17" w:rsidRPr="00547DD4" w:rsidRDefault="00744C17" w:rsidP="00244EAD">
      <w:pPr>
        <w:pStyle w:val="Default"/>
        <w:ind w:leftChars="617" w:left="1506"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ア</w:t>
      </w:r>
      <w:r w:rsidR="00244EAD">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児童生徒の豊かな情操と道徳心を培い、心の通う人間関係を構築する能力の素地を養うことが、いじめの防止に資することを踏まえ、全ての教育活動を通じた人権教育、道徳教育及び体験活動等の充実を図る。</w:t>
      </w:r>
      <w:r w:rsidRPr="00547DD4">
        <w:rPr>
          <w:rFonts w:asciiTheme="minorEastAsia" w:eastAsiaTheme="minorEastAsia" w:hAnsiTheme="minorEastAsia"/>
          <w:sz w:val="21"/>
          <w:szCs w:val="21"/>
        </w:rPr>
        <w:t xml:space="preserve"> </w:t>
      </w:r>
    </w:p>
    <w:p w:rsidR="00744C17" w:rsidRPr="00547DD4" w:rsidRDefault="00744C17" w:rsidP="00244EAD">
      <w:pPr>
        <w:pStyle w:val="Default"/>
        <w:ind w:leftChars="631" w:left="1535"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イ</w:t>
      </w:r>
      <w:r w:rsidR="00244EAD">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いじめの防止に資する活動であって、児童生徒が自主的に行うものに対する支援、児童生徒及びその保護者並びに当該学校の教職員に対していじめを防止することの重要性に関する理解を深めるための啓発を推進する。</w:t>
      </w:r>
      <w:r w:rsidRPr="00547DD4">
        <w:rPr>
          <w:rFonts w:asciiTheme="minorEastAsia" w:eastAsiaTheme="minorEastAsia" w:hAnsiTheme="minorEastAsia"/>
          <w:sz w:val="21"/>
          <w:szCs w:val="21"/>
        </w:rPr>
        <w:t xml:space="preserve"> </w:t>
      </w:r>
    </w:p>
    <w:p w:rsidR="00744C17" w:rsidRPr="00547DD4" w:rsidRDefault="00744C17" w:rsidP="00244EAD">
      <w:pPr>
        <w:pStyle w:val="Default"/>
        <w:ind w:leftChars="619" w:left="1510"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ウ</w:t>
      </w:r>
      <w:r w:rsidR="00244EAD">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いじめを早期に発見するため、児童生徒に対する定期的な調査その他の必要な措置を講ずる。</w:t>
      </w:r>
      <w:r w:rsidRPr="00547DD4">
        <w:rPr>
          <w:rFonts w:asciiTheme="minorEastAsia" w:eastAsiaTheme="minorEastAsia" w:hAnsiTheme="minorEastAsia"/>
          <w:sz w:val="21"/>
          <w:szCs w:val="21"/>
        </w:rPr>
        <w:t xml:space="preserve"> </w:t>
      </w:r>
    </w:p>
    <w:p w:rsidR="00244EAD" w:rsidRDefault="0084797D" w:rsidP="00244EAD">
      <w:pPr>
        <w:pStyle w:val="Default"/>
        <w:ind w:leftChars="619" w:left="1720" w:hangingChars="200" w:hanging="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エ</w:t>
      </w:r>
      <w:r w:rsidR="00244EAD">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児童生徒及びその保護者並びに当該学校の教職員がいじめに係る相談を</w:t>
      </w:r>
    </w:p>
    <w:p w:rsidR="00744C17" w:rsidRPr="00547DD4" w:rsidRDefault="00744C17" w:rsidP="00244EAD">
      <w:pPr>
        <w:pStyle w:val="Default"/>
        <w:ind w:leftChars="719" w:left="1720"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行うことができる体制を整備する。</w:t>
      </w:r>
      <w:r w:rsidRPr="00547DD4">
        <w:rPr>
          <w:rFonts w:asciiTheme="minorEastAsia" w:eastAsiaTheme="minorEastAsia" w:hAnsiTheme="minorEastAsia"/>
          <w:sz w:val="21"/>
          <w:szCs w:val="21"/>
        </w:rPr>
        <w:t xml:space="preserve"> </w:t>
      </w:r>
    </w:p>
    <w:p w:rsidR="00744C17" w:rsidRPr="00547DD4" w:rsidRDefault="00140616" w:rsidP="00244EAD">
      <w:pPr>
        <w:pStyle w:val="Default"/>
        <w:ind w:firstLineChars="900" w:firstLine="189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カウンセラー体制の整備等</w:t>
      </w:r>
      <w:r w:rsidR="00744C17" w:rsidRPr="00547DD4">
        <w:rPr>
          <w:rFonts w:asciiTheme="minorEastAsia" w:eastAsiaTheme="minorEastAsia" w:hAnsiTheme="minorEastAsia"/>
          <w:sz w:val="21"/>
          <w:szCs w:val="21"/>
        </w:rPr>
        <w:t xml:space="preserve"> </w:t>
      </w:r>
    </w:p>
    <w:p w:rsidR="00744C17" w:rsidRPr="00547DD4" w:rsidRDefault="00F63552" w:rsidP="00244EAD">
      <w:pPr>
        <w:pStyle w:val="Default"/>
        <w:ind w:leftChars="619" w:left="15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オ</w:t>
      </w:r>
      <w:r w:rsidR="00244EAD">
        <w:rPr>
          <w:rFonts w:asciiTheme="minorEastAsia" w:eastAsiaTheme="minorEastAsia" w:hAnsiTheme="minorEastAsia" w:hint="eastAsia"/>
          <w:sz w:val="21"/>
          <w:szCs w:val="21"/>
        </w:rPr>
        <w:t xml:space="preserve">　</w:t>
      </w:r>
      <w:r w:rsidR="00580E1E">
        <w:rPr>
          <w:rFonts w:asciiTheme="minorEastAsia" w:eastAsiaTheme="minorEastAsia" w:hAnsiTheme="minorEastAsia" w:hint="eastAsia"/>
          <w:sz w:val="21"/>
          <w:szCs w:val="21"/>
        </w:rPr>
        <w:t>教職員に対し、いじめの防止等に関する研修、</w:t>
      </w:r>
      <w:r w:rsidR="00580E1E">
        <w:rPr>
          <w:rFonts w:asciiTheme="minorEastAsia" w:eastAsiaTheme="minorEastAsia" w:hAnsiTheme="minorEastAsia"/>
          <w:sz w:val="21"/>
          <w:szCs w:val="21"/>
        </w:rPr>
        <w:t>予防教育</w:t>
      </w:r>
      <w:r w:rsidR="007972E0">
        <w:rPr>
          <w:rFonts w:asciiTheme="minorEastAsia" w:eastAsiaTheme="minorEastAsia" w:hAnsiTheme="minorEastAsia" w:hint="eastAsia"/>
          <w:sz w:val="21"/>
          <w:szCs w:val="21"/>
        </w:rPr>
        <w:t>研修</w:t>
      </w:r>
      <w:r w:rsidR="00580E1E">
        <w:rPr>
          <w:rFonts w:asciiTheme="minorEastAsia" w:eastAsiaTheme="minorEastAsia" w:hAnsiTheme="minorEastAsia"/>
          <w:sz w:val="21"/>
          <w:szCs w:val="21"/>
        </w:rPr>
        <w:t>の実施</w:t>
      </w:r>
      <w:r w:rsidR="00744C17" w:rsidRPr="00547DD4">
        <w:rPr>
          <w:rFonts w:asciiTheme="minorEastAsia" w:eastAsiaTheme="minorEastAsia" w:hAnsiTheme="minorEastAsia" w:hint="eastAsia"/>
          <w:sz w:val="21"/>
          <w:szCs w:val="21"/>
        </w:rPr>
        <w:t>等、資質能力の向上に必要な措置を講ずる。</w:t>
      </w:r>
      <w:r w:rsidR="00744C17" w:rsidRPr="00547DD4">
        <w:rPr>
          <w:rFonts w:asciiTheme="minorEastAsia" w:eastAsiaTheme="minorEastAsia" w:hAnsiTheme="minorEastAsia"/>
          <w:sz w:val="21"/>
          <w:szCs w:val="21"/>
        </w:rPr>
        <w:t xml:space="preserve"> </w:t>
      </w:r>
    </w:p>
    <w:p w:rsidR="00744C17" w:rsidRPr="00547DD4" w:rsidRDefault="00F63552" w:rsidP="00244EAD">
      <w:pPr>
        <w:pStyle w:val="Default"/>
        <w:ind w:leftChars="619" w:left="151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カ</w:t>
      </w:r>
      <w:r w:rsidR="00244EAD">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インターネットを通じて行われるいじめに対しては、民間団体や事業主を含めた関係機関と連携して実態把握に努め、早期発見・早期対応のために必要な措置を講ずる。</w:t>
      </w:r>
      <w:r w:rsidR="00744C17" w:rsidRPr="00547DD4">
        <w:rPr>
          <w:rFonts w:asciiTheme="minorEastAsia" w:eastAsiaTheme="minorEastAsia" w:hAnsiTheme="minorEastAsia"/>
          <w:sz w:val="21"/>
          <w:szCs w:val="21"/>
        </w:rPr>
        <w:t xml:space="preserve"> </w:t>
      </w:r>
    </w:p>
    <w:p w:rsidR="00744C17" w:rsidRPr="00547DD4" w:rsidRDefault="00744C17" w:rsidP="008610A7">
      <w:pPr>
        <w:pStyle w:val="Default"/>
        <w:ind w:leftChars="420" w:left="882"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また、児童生徒や保護者がインターネットを通じて行われるいじめの防止と効果的な対処ができるよう、関係機関と連携して資料等を配布するなど、必要な啓発活動を実施する。</w:t>
      </w:r>
      <w:r w:rsidRPr="00547DD4">
        <w:rPr>
          <w:rFonts w:asciiTheme="minorEastAsia" w:eastAsiaTheme="minorEastAsia" w:hAnsiTheme="minorEastAsia"/>
          <w:sz w:val="21"/>
          <w:szCs w:val="21"/>
        </w:rPr>
        <w:t xml:space="preserve"> </w:t>
      </w:r>
    </w:p>
    <w:p w:rsidR="00744C17" w:rsidRPr="00547DD4" w:rsidRDefault="00244EAD" w:rsidP="00244EAD">
      <w:pPr>
        <w:pStyle w:val="Default"/>
        <w:ind w:left="85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w:t>
      </w:r>
      <w:r w:rsidR="00744C17" w:rsidRPr="00547DD4">
        <w:rPr>
          <w:rFonts w:asciiTheme="minorEastAsia" w:eastAsiaTheme="minorEastAsia" w:hAnsiTheme="minorEastAsia" w:hint="eastAsia"/>
          <w:sz w:val="21"/>
          <w:szCs w:val="21"/>
        </w:rPr>
        <w:t>いじめの対応に関すること</w:t>
      </w:r>
      <w:r w:rsidR="00744C17" w:rsidRPr="00547DD4">
        <w:rPr>
          <w:rFonts w:asciiTheme="minorEastAsia" w:eastAsiaTheme="minorEastAsia" w:hAnsiTheme="minorEastAsia"/>
          <w:sz w:val="21"/>
          <w:szCs w:val="21"/>
        </w:rPr>
        <w:t xml:space="preserve"> </w:t>
      </w:r>
    </w:p>
    <w:p w:rsidR="00744C17" w:rsidRPr="00547DD4" w:rsidRDefault="00744C17" w:rsidP="00244EAD">
      <w:pPr>
        <w:pStyle w:val="Default"/>
        <w:ind w:firstLineChars="600" w:firstLine="126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ア</w:t>
      </w:r>
      <w:r w:rsidR="00244EAD">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いじめに対する措置</w:t>
      </w:r>
      <w:r w:rsidRPr="00547DD4">
        <w:rPr>
          <w:rFonts w:asciiTheme="minorEastAsia" w:eastAsiaTheme="minorEastAsia" w:hAnsiTheme="minorEastAsia"/>
          <w:sz w:val="21"/>
          <w:szCs w:val="21"/>
        </w:rPr>
        <w:t xml:space="preserve"> </w:t>
      </w:r>
    </w:p>
    <w:p w:rsidR="00744C17" w:rsidRPr="00547DD4" w:rsidRDefault="00744C17" w:rsidP="00B03714">
      <w:pPr>
        <w:pStyle w:val="Default"/>
        <w:ind w:leftChars="717" w:left="1716"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・教育委員会は、法第２３条第２項の規定による学校からの報告を受けた</w:t>
      </w:r>
      <w:r w:rsidRPr="00547DD4">
        <w:rPr>
          <w:rFonts w:asciiTheme="minorEastAsia" w:eastAsiaTheme="minorEastAsia" w:hAnsiTheme="minorEastAsia" w:hint="eastAsia"/>
          <w:sz w:val="21"/>
          <w:szCs w:val="21"/>
        </w:rPr>
        <w:lastRenderedPageBreak/>
        <w:t>ときは、必要に応じて、当該学校に対し必要な支援を行い、若しくは必要な措置を講ずることを指示し、又は当該報告に係る事案について自ら必要な調査を行う。</w:t>
      </w:r>
      <w:r w:rsidRPr="00547DD4">
        <w:rPr>
          <w:rFonts w:asciiTheme="minorEastAsia" w:eastAsiaTheme="minorEastAsia" w:hAnsiTheme="minorEastAsia"/>
          <w:sz w:val="21"/>
          <w:szCs w:val="21"/>
        </w:rPr>
        <w:t xml:space="preserve"> </w:t>
      </w:r>
    </w:p>
    <w:p w:rsidR="00990FCD" w:rsidRDefault="00744C17" w:rsidP="00B03714">
      <w:pPr>
        <w:pStyle w:val="Default"/>
        <w:ind w:leftChars="717" w:left="1716"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教育委員会は、学校からの報告を受けて、いじめを行った児童生徒の保護者に対して学校教育法（昭和２２年法律第２６号）第３５条第１項（同法第４９条において準用する場合を含む。）の規定に基づき当該児童生徒の出席停止を命ずる等、いじめを受けた児童生徒その他の児童生徒が安心して教育を受けられるようにするために必要な措置を速やかに講ずる。</w:t>
      </w:r>
    </w:p>
    <w:p w:rsidR="00744C17" w:rsidRPr="00547DD4" w:rsidRDefault="00744C17" w:rsidP="00B03714">
      <w:pPr>
        <w:pStyle w:val="Default"/>
        <w:ind w:leftChars="517" w:left="1086"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イ</w:t>
      </w:r>
      <w:r w:rsidR="00B03714">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学校の指導のあり方及び警察への通報・相談による対応</w:t>
      </w:r>
      <w:r w:rsidRPr="00547DD4">
        <w:rPr>
          <w:rFonts w:asciiTheme="minorEastAsia" w:eastAsiaTheme="minorEastAsia" w:hAnsiTheme="minorEastAsia"/>
          <w:sz w:val="21"/>
          <w:szCs w:val="21"/>
        </w:rPr>
        <w:t xml:space="preserve"> </w:t>
      </w:r>
    </w:p>
    <w:p w:rsidR="00744C17" w:rsidRPr="00547DD4" w:rsidRDefault="00744C17" w:rsidP="00B03714">
      <w:pPr>
        <w:pStyle w:val="Default"/>
        <w:ind w:leftChars="700" w:left="1680"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が起きた場合には、被害児童生徒やいじめを知らせてきた児童生徒の安全を確保するとともに、加害児童生徒に対しては事情や心情を聴取し、再発防止に向けて適切かつ継続的に指導及び支援するための必要な措置を講じる。これらの対応について、教職員全員の共通理解、保護者の協力、関係機関・専門機関との連携の下で取り組むよう指導・助言する。</w:t>
      </w:r>
      <w:r w:rsidRPr="00547DD4">
        <w:rPr>
          <w:rFonts w:asciiTheme="minorEastAsia" w:eastAsiaTheme="minorEastAsia" w:hAnsiTheme="minorEastAsia"/>
          <w:sz w:val="21"/>
          <w:szCs w:val="21"/>
        </w:rPr>
        <w:t xml:space="preserve"> </w:t>
      </w:r>
    </w:p>
    <w:p w:rsidR="00744C17" w:rsidRPr="00547DD4" w:rsidRDefault="00744C17" w:rsidP="00B03714">
      <w:pPr>
        <w:pStyle w:val="Default"/>
        <w:ind w:leftChars="700" w:left="1680"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の中には、犯罪行為として早期に警察に相談することが重要なものや、児童生徒の生命、身体、又は財産に重大な被害が生じるような直ちに警察に通報することが必要なものが含まれる。これらについては、学校での適切な指導・支援や被害者の意向への配慮の下、早期に警察に相談・通報し、警察と連携した対応を取ることが必要であることを学校に指導・助言する。</w:t>
      </w:r>
      <w:r w:rsidRPr="00547DD4">
        <w:rPr>
          <w:rFonts w:asciiTheme="minorEastAsia" w:eastAsiaTheme="minorEastAsia" w:hAnsiTheme="minorEastAsia"/>
          <w:sz w:val="21"/>
          <w:szCs w:val="21"/>
        </w:rPr>
        <w:t xml:space="preserve"> </w:t>
      </w:r>
    </w:p>
    <w:p w:rsidR="00744C17" w:rsidRPr="00547DD4" w:rsidRDefault="00990FCD" w:rsidP="00B03714">
      <w:pPr>
        <w:pStyle w:val="Default"/>
        <w:ind w:firstLineChars="402" w:firstLine="844"/>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３</w:t>
      </w:r>
      <w:r>
        <w:rPr>
          <w:rFonts w:asciiTheme="minorEastAsia" w:eastAsiaTheme="minorEastAsia" w:hAnsiTheme="minorEastAsia" w:hint="eastAsia"/>
          <w:sz w:val="21"/>
          <w:szCs w:val="21"/>
        </w:rPr>
        <w:t>)</w:t>
      </w:r>
      <w:r w:rsidR="00B03714">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学校評価、学校運営改善の実施</w:t>
      </w:r>
      <w:r w:rsidR="00744C17" w:rsidRPr="00547DD4">
        <w:rPr>
          <w:rFonts w:asciiTheme="minorEastAsia" w:eastAsiaTheme="minorEastAsia" w:hAnsiTheme="minorEastAsia"/>
          <w:sz w:val="21"/>
          <w:szCs w:val="21"/>
        </w:rPr>
        <w:t xml:space="preserve"> </w:t>
      </w:r>
    </w:p>
    <w:p w:rsidR="00B03714" w:rsidRDefault="00744C17" w:rsidP="00B03714">
      <w:pPr>
        <w:pStyle w:val="Default"/>
        <w:ind w:firstLineChars="600" w:firstLine="126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ア</w:t>
      </w:r>
      <w:r w:rsidR="00B03714">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学校評価、教員評価の留意点</w:t>
      </w:r>
      <w:r w:rsidRPr="00547DD4">
        <w:rPr>
          <w:rFonts w:asciiTheme="minorEastAsia" w:eastAsiaTheme="minorEastAsia" w:hAnsiTheme="minorEastAsia"/>
          <w:sz w:val="21"/>
          <w:szCs w:val="21"/>
        </w:rPr>
        <w:t xml:space="preserve"> </w:t>
      </w:r>
    </w:p>
    <w:p w:rsidR="00744C17" w:rsidRPr="00547DD4" w:rsidRDefault="00744C17" w:rsidP="00B03714">
      <w:pPr>
        <w:pStyle w:val="Default"/>
        <w:ind w:leftChars="700" w:left="1680"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教育委員会は、いじめの問題を取り扱うに当たっては、いじめの有無やその多寡のみを評価するのではなく、問題を隠さず、その実態把握や対応が促され、日頃からの児童生徒の理解、未然防止や早期発見、迅速かつ適切な対応、組織的な取組等を評価するよう、学校に必要な指導・助言を行う。</w:t>
      </w:r>
      <w:r w:rsidRPr="00547DD4">
        <w:rPr>
          <w:rFonts w:asciiTheme="minorEastAsia" w:eastAsiaTheme="minorEastAsia" w:hAnsiTheme="minorEastAsia"/>
          <w:sz w:val="21"/>
          <w:szCs w:val="21"/>
        </w:rPr>
        <w:t xml:space="preserve"> </w:t>
      </w:r>
    </w:p>
    <w:p w:rsidR="00B03714" w:rsidRDefault="00744C17" w:rsidP="00B03714">
      <w:pPr>
        <w:pStyle w:val="Default"/>
        <w:ind w:firstLineChars="600" w:firstLine="126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イ</w:t>
      </w:r>
      <w:r w:rsidR="00B03714">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学校運営改善の支援</w:t>
      </w:r>
      <w:r w:rsidRPr="00547DD4">
        <w:rPr>
          <w:rFonts w:asciiTheme="minorEastAsia" w:eastAsiaTheme="minorEastAsia" w:hAnsiTheme="minorEastAsia"/>
          <w:sz w:val="21"/>
          <w:szCs w:val="21"/>
        </w:rPr>
        <w:t xml:space="preserve"> </w:t>
      </w:r>
    </w:p>
    <w:p w:rsidR="00744C17" w:rsidRPr="00547DD4" w:rsidRDefault="00744C17" w:rsidP="00B03714">
      <w:pPr>
        <w:pStyle w:val="Default"/>
        <w:ind w:leftChars="700" w:left="1680"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・教職員が児童生徒と向き合い、いじめの防止等に適切に取り組んでいくことができるようにするため、事務機能の強化等学校マネジメントを担う体制の整備を図るなど、学校運営の改善を支援する。</w:t>
      </w:r>
      <w:r w:rsidRPr="00547DD4">
        <w:rPr>
          <w:rFonts w:asciiTheme="minorEastAsia" w:eastAsiaTheme="minorEastAsia" w:hAnsiTheme="minorEastAsia"/>
          <w:sz w:val="21"/>
          <w:szCs w:val="21"/>
        </w:rPr>
        <w:t xml:space="preserve"> </w:t>
      </w:r>
    </w:p>
    <w:p w:rsidR="00B03714" w:rsidRDefault="00744C17" w:rsidP="00B03714">
      <w:pPr>
        <w:pStyle w:val="Default"/>
        <w:ind w:leftChars="666" w:left="1609"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・保護者や地域住民が学校運営に参画する学校運営協議会等の活用により、いじめの問題など、学校が抱える課題を共有し地域ぐるみで解決する仕組みづくりを推進する。</w:t>
      </w:r>
    </w:p>
    <w:p w:rsidR="00744C17" w:rsidRPr="00982631" w:rsidRDefault="00A4292C" w:rsidP="00B03714">
      <w:pPr>
        <w:pStyle w:val="Default"/>
        <w:jc w:val="both"/>
        <w:rPr>
          <w:rFonts w:asciiTheme="majorEastAsia" w:eastAsiaTheme="majorEastAsia" w:hAnsiTheme="majorEastAsia"/>
          <w:b/>
          <w:sz w:val="21"/>
          <w:szCs w:val="21"/>
        </w:rPr>
      </w:pPr>
      <w:r>
        <w:rPr>
          <w:rFonts w:asciiTheme="majorEastAsia" w:eastAsiaTheme="majorEastAsia" w:hAnsiTheme="majorEastAsia" w:hint="eastAsia"/>
          <w:b/>
          <w:sz w:val="21"/>
          <w:szCs w:val="21"/>
        </w:rPr>
        <w:lastRenderedPageBreak/>
        <w:t>・</w:t>
      </w:r>
      <w:r w:rsidR="00744C17" w:rsidRPr="00982631">
        <w:rPr>
          <w:rFonts w:asciiTheme="majorEastAsia" w:eastAsiaTheme="majorEastAsia" w:hAnsiTheme="majorEastAsia" w:hint="eastAsia"/>
          <w:b/>
          <w:sz w:val="21"/>
          <w:szCs w:val="21"/>
        </w:rPr>
        <w:t>第３章</w:t>
      </w:r>
      <w:r w:rsidR="00B03714">
        <w:rPr>
          <w:rFonts w:asciiTheme="majorEastAsia" w:eastAsiaTheme="majorEastAsia" w:hAnsiTheme="majorEastAsia" w:hint="eastAsia"/>
          <w:b/>
          <w:sz w:val="21"/>
          <w:szCs w:val="21"/>
        </w:rPr>
        <w:t xml:space="preserve">　</w:t>
      </w:r>
      <w:r w:rsidR="00744C17" w:rsidRPr="00982631">
        <w:rPr>
          <w:rFonts w:asciiTheme="majorEastAsia" w:eastAsiaTheme="majorEastAsia" w:hAnsiTheme="majorEastAsia" w:hint="eastAsia"/>
          <w:b/>
          <w:sz w:val="21"/>
          <w:szCs w:val="21"/>
        </w:rPr>
        <w:t>いじめの防止等のために学校が実施すべき施策</w:t>
      </w:r>
      <w:r w:rsidR="00744C17" w:rsidRPr="00982631">
        <w:rPr>
          <w:rFonts w:asciiTheme="majorEastAsia" w:eastAsiaTheme="majorEastAsia" w:hAnsiTheme="majorEastAsia"/>
          <w:b/>
          <w:sz w:val="21"/>
          <w:szCs w:val="21"/>
        </w:rPr>
        <w:t xml:space="preserve"> </w:t>
      </w:r>
    </w:p>
    <w:p w:rsidR="009E1271" w:rsidRDefault="00744C17" w:rsidP="00B43B8C">
      <w:pPr>
        <w:pStyle w:val="Default"/>
        <w:ind w:leftChars="200" w:left="42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学校は、法第１３条の規定に基づいて基本方針を策定し、いじめの防止、いじめの早期発見及びいじめへの対処等に関する措置を実効的に、また、さらに組織的な対応を行うため、法第２２条に基づき、当該校の複数の教職員を中心に構成される、いじめの防止等の対策のための組織（以下「いじめ防止対策委員会」という。）を中核として、校長の強力なリーダーシップのもと教職員の一致協力体制を確立し、教育委員会と適切な連携を図りながら、学校の実情に応じた対策を推進する。</w:t>
      </w:r>
      <w:r w:rsidRPr="00547DD4">
        <w:rPr>
          <w:rFonts w:asciiTheme="minorEastAsia" w:eastAsiaTheme="minorEastAsia" w:hAnsiTheme="minorEastAsia"/>
          <w:sz w:val="21"/>
          <w:szCs w:val="21"/>
        </w:rPr>
        <w:t xml:space="preserve"> </w:t>
      </w:r>
    </w:p>
    <w:p w:rsidR="00744C17" w:rsidRPr="009E1271" w:rsidRDefault="00744C17" w:rsidP="00A4292C">
      <w:pPr>
        <w:pStyle w:val="Default"/>
        <w:ind w:firstLineChars="100" w:firstLine="211"/>
        <w:jc w:val="both"/>
        <w:rPr>
          <w:rFonts w:asciiTheme="minorEastAsia" w:eastAsiaTheme="minorEastAsia" w:hAnsiTheme="minorEastAsia"/>
          <w:sz w:val="21"/>
          <w:szCs w:val="21"/>
        </w:rPr>
      </w:pPr>
      <w:r w:rsidRPr="00DA592A">
        <w:rPr>
          <w:rFonts w:asciiTheme="majorEastAsia" w:eastAsiaTheme="majorEastAsia" w:hAnsiTheme="majorEastAsia" w:hint="eastAsia"/>
          <w:b/>
          <w:sz w:val="21"/>
          <w:szCs w:val="21"/>
        </w:rPr>
        <w:t>１</w:t>
      </w:r>
      <w:r w:rsidR="00B03714">
        <w:rPr>
          <w:rFonts w:asciiTheme="majorEastAsia" w:eastAsiaTheme="majorEastAsia" w:hAnsiTheme="majorEastAsia" w:hint="eastAsia"/>
          <w:b/>
          <w:sz w:val="21"/>
          <w:szCs w:val="21"/>
        </w:rPr>
        <w:t xml:space="preserve">　</w:t>
      </w:r>
      <w:r w:rsidRPr="00DA592A">
        <w:rPr>
          <w:rFonts w:asciiTheme="majorEastAsia" w:eastAsiaTheme="majorEastAsia" w:hAnsiTheme="majorEastAsia" w:hint="eastAsia"/>
          <w:b/>
          <w:sz w:val="21"/>
          <w:szCs w:val="21"/>
        </w:rPr>
        <w:t>学校いじめ防止基本方針策定への考え方</w:t>
      </w:r>
      <w:r w:rsidRPr="00DA592A">
        <w:rPr>
          <w:rFonts w:asciiTheme="majorEastAsia" w:eastAsiaTheme="majorEastAsia" w:hAnsiTheme="majorEastAsia"/>
          <w:b/>
          <w:sz w:val="21"/>
          <w:szCs w:val="21"/>
        </w:rPr>
        <w:t xml:space="preserve"> </w:t>
      </w:r>
    </w:p>
    <w:p w:rsidR="00744C17" w:rsidRPr="00547DD4" w:rsidRDefault="00744C17" w:rsidP="00A4292C">
      <w:pPr>
        <w:pStyle w:val="Default"/>
        <w:ind w:leftChars="200" w:left="42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各学校は、国の基本方針</w:t>
      </w:r>
      <w:r w:rsidR="009507F6">
        <w:rPr>
          <w:rFonts w:asciiTheme="minorEastAsia" w:eastAsiaTheme="minorEastAsia" w:hAnsiTheme="minorEastAsia" w:hint="eastAsia"/>
          <w:sz w:val="21"/>
          <w:szCs w:val="21"/>
        </w:rPr>
        <w:t>等</w:t>
      </w:r>
      <w:r w:rsidRPr="00547DD4">
        <w:rPr>
          <w:rFonts w:asciiTheme="minorEastAsia" w:eastAsiaTheme="minorEastAsia" w:hAnsiTheme="minorEastAsia" w:hint="eastAsia"/>
          <w:sz w:val="21"/>
          <w:szCs w:val="21"/>
        </w:rPr>
        <w:t>を参酌し、自校におけるいじめの防止等の取組についての基本的な方向、取組の内容等を「学校いじめ防止基本方針」（以下「学校基本方針」という。）として定める。策定した学校基本方針については、学校のホームページなどで公開する。</w:t>
      </w:r>
    </w:p>
    <w:p w:rsidR="00744C17" w:rsidRPr="00547DD4" w:rsidRDefault="00744C17" w:rsidP="00A4292C">
      <w:pPr>
        <w:pStyle w:val="Default"/>
        <w:ind w:leftChars="200" w:left="42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学校基本方針には、いじめの防止のための取組、早期発見・早期対応の在り方、教育相談体制の充実、児童生徒指導体制の確立、校内研修の充実などが想定され、いじめの防止、いじめの早期発見、いじめへの対処などいじめの防止等全体に係る内容等を盛り込む。</w:t>
      </w:r>
    </w:p>
    <w:p w:rsidR="00744C17" w:rsidRPr="00DA592A" w:rsidRDefault="00744C17" w:rsidP="00A4292C">
      <w:pPr>
        <w:pStyle w:val="Default"/>
        <w:ind w:firstLineChars="100" w:firstLine="211"/>
        <w:jc w:val="both"/>
        <w:rPr>
          <w:rFonts w:asciiTheme="majorEastAsia" w:eastAsiaTheme="majorEastAsia" w:hAnsiTheme="majorEastAsia"/>
          <w:b/>
          <w:sz w:val="21"/>
          <w:szCs w:val="21"/>
        </w:rPr>
      </w:pPr>
      <w:r w:rsidRPr="00DA592A">
        <w:rPr>
          <w:rFonts w:asciiTheme="majorEastAsia" w:eastAsiaTheme="majorEastAsia" w:hAnsiTheme="majorEastAsia" w:hint="eastAsia"/>
          <w:b/>
          <w:sz w:val="21"/>
          <w:szCs w:val="21"/>
        </w:rPr>
        <w:t>２</w:t>
      </w:r>
      <w:r w:rsidR="00B03714">
        <w:rPr>
          <w:rFonts w:asciiTheme="majorEastAsia" w:eastAsiaTheme="majorEastAsia" w:hAnsiTheme="majorEastAsia" w:hint="eastAsia"/>
          <w:b/>
          <w:sz w:val="21"/>
          <w:szCs w:val="21"/>
        </w:rPr>
        <w:t xml:space="preserve">　</w:t>
      </w:r>
      <w:r w:rsidRPr="00DA592A">
        <w:rPr>
          <w:rFonts w:asciiTheme="majorEastAsia" w:eastAsiaTheme="majorEastAsia" w:hAnsiTheme="majorEastAsia" w:hint="eastAsia"/>
          <w:b/>
          <w:sz w:val="21"/>
          <w:szCs w:val="21"/>
        </w:rPr>
        <w:t>学校の組織づくりに向けて</w:t>
      </w:r>
      <w:r w:rsidRPr="00DA592A">
        <w:rPr>
          <w:rFonts w:asciiTheme="majorEastAsia" w:eastAsiaTheme="majorEastAsia" w:hAnsiTheme="majorEastAsia"/>
          <w:b/>
          <w:sz w:val="21"/>
          <w:szCs w:val="21"/>
        </w:rPr>
        <w:t xml:space="preserve"> </w:t>
      </w:r>
    </w:p>
    <w:p w:rsidR="00744C17" w:rsidRPr="00547DD4" w:rsidRDefault="00744C17" w:rsidP="00A4292C">
      <w:pPr>
        <w:pStyle w:val="Default"/>
        <w:ind w:leftChars="200" w:left="42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学校は、当該校の複数の教職員等によって構成される「いじめ防止対策委員会」を組織する。日頃からいじめの問題等、児童生徒指導上の課題に対応するための組織として</w:t>
      </w:r>
      <w:r w:rsidR="00984005">
        <w:rPr>
          <w:rFonts w:asciiTheme="minorEastAsia" w:eastAsiaTheme="minorEastAsia" w:hAnsiTheme="minorEastAsia" w:hint="eastAsia"/>
          <w:sz w:val="21"/>
          <w:szCs w:val="21"/>
        </w:rPr>
        <w:t>位置付けている</w:t>
      </w:r>
      <w:r w:rsidRPr="00547DD4">
        <w:rPr>
          <w:rFonts w:asciiTheme="minorEastAsia" w:eastAsiaTheme="minorEastAsia" w:hAnsiTheme="minorEastAsia" w:hint="eastAsia"/>
          <w:sz w:val="21"/>
          <w:szCs w:val="21"/>
        </w:rPr>
        <w:t>既存の組織を活用することは、法の趣旨に合致するものである。必要に応じて、心理や福祉の専門家、弁護士、医師、教員・警察官経験者など外部専門家の参加を求めることも効果的である。</w:t>
      </w:r>
      <w:r w:rsidRPr="00547DD4">
        <w:rPr>
          <w:rFonts w:asciiTheme="minorEastAsia" w:eastAsiaTheme="minorEastAsia" w:hAnsiTheme="minorEastAsia"/>
          <w:sz w:val="21"/>
          <w:szCs w:val="21"/>
        </w:rPr>
        <w:t xml:space="preserve"> </w:t>
      </w:r>
    </w:p>
    <w:p w:rsidR="0090268C" w:rsidRDefault="00984005" w:rsidP="00A4292C">
      <w:pPr>
        <w:pStyle w:val="Default"/>
        <w:ind w:firstLineChars="300" w:firstLine="630"/>
        <w:jc w:val="both"/>
        <w:rPr>
          <w:rFonts w:asciiTheme="minorEastAsia" w:eastAsiaTheme="minorEastAsia" w:hAnsiTheme="minorEastAsia"/>
          <w:sz w:val="21"/>
          <w:szCs w:val="21"/>
        </w:rPr>
      </w:pPr>
      <w:r>
        <w:rPr>
          <w:rFonts w:asciiTheme="minorEastAsia" w:eastAsiaTheme="minorEastAsia" w:hAnsiTheme="minorEastAsia" w:hint="eastAsia"/>
          <w:sz w:val="21"/>
          <w:szCs w:val="21"/>
        </w:rPr>
        <w:t>「いじめ防止対策委員会」の役割は、具体的には、</w:t>
      </w:r>
    </w:p>
    <w:p w:rsidR="00744C17" w:rsidRPr="00547DD4" w:rsidRDefault="00744C17" w:rsidP="00A4292C">
      <w:pPr>
        <w:pStyle w:val="Default"/>
        <w:ind w:leftChars="400" w:left="1050"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・学校基本方針に基づく取組の実施や具体的な年間計画の作成の際に中核となる役割</w:t>
      </w:r>
      <w:r w:rsidRPr="00547DD4">
        <w:rPr>
          <w:rFonts w:asciiTheme="minorEastAsia" w:eastAsiaTheme="minorEastAsia" w:hAnsiTheme="minorEastAsia"/>
          <w:sz w:val="21"/>
          <w:szCs w:val="21"/>
        </w:rPr>
        <w:t xml:space="preserve"> </w:t>
      </w:r>
    </w:p>
    <w:p w:rsidR="00744C17" w:rsidRPr="00547DD4" w:rsidRDefault="00744C17" w:rsidP="00A4292C">
      <w:pPr>
        <w:pStyle w:val="Default"/>
        <w:ind w:firstLineChars="400" w:firstLine="840"/>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・いじめの相談・通報の窓口としての役割</w:t>
      </w:r>
      <w:r w:rsidRPr="00547DD4">
        <w:rPr>
          <w:rFonts w:asciiTheme="minorEastAsia" w:eastAsiaTheme="minorEastAsia" w:hAnsiTheme="minorEastAsia"/>
          <w:sz w:val="21"/>
          <w:szCs w:val="21"/>
        </w:rPr>
        <w:t xml:space="preserve"> </w:t>
      </w:r>
    </w:p>
    <w:p w:rsidR="00744C17" w:rsidRPr="00547DD4" w:rsidRDefault="00744C17" w:rsidP="00A4292C">
      <w:pPr>
        <w:pStyle w:val="Default"/>
        <w:ind w:leftChars="400" w:left="1050" w:hangingChars="100" w:hanging="210"/>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・いじめの疑いに関する情報や児童生徒の問題行動などに係る情報の収集と記録、共有を行う役割</w:t>
      </w:r>
      <w:r w:rsidRPr="00547DD4">
        <w:rPr>
          <w:rFonts w:asciiTheme="minorEastAsia" w:eastAsiaTheme="minorEastAsia" w:hAnsiTheme="minorEastAsia"/>
          <w:sz w:val="21"/>
          <w:szCs w:val="21"/>
        </w:rPr>
        <w:t xml:space="preserve"> </w:t>
      </w:r>
    </w:p>
    <w:p w:rsidR="00744C17" w:rsidRPr="00547DD4" w:rsidRDefault="00744C17" w:rsidP="00A4292C">
      <w:pPr>
        <w:pStyle w:val="Default"/>
        <w:ind w:leftChars="400" w:left="1050" w:hangingChars="100" w:hanging="210"/>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・いじめを察知した場合には、情報の迅速な共有、関係のある児童生徒への事実関係の聴取、指導や支援の体制・対応方針の決定、保護者との連携等の対応を組織的に実施する役割などが考えられる。</w:t>
      </w:r>
      <w:r w:rsidRPr="00547DD4">
        <w:rPr>
          <w:rFonts w:asciiTheme="minorEastAsia" w:eastAsiaTheme="minorEastAsia" w:hAnsiTheme="minorEastAsia"/>
          <w:sz w:val="21"/>
          <w:szCs w:val="21"/>
        </w:rPr>
        <w:t xml:space="preserve"> </w:t>
      </w:r>
    </w:p>
    <w:p w:rsidR="00B03714" w:rsidRDefault="00744C17" w:rsidP="00A4292C">
      <w:pPr>
        <w:pStyle w:val="Default"/>
        <w:ind w:leftChars="300" w:left="63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また、当該組織は、学校基本方針の策定や見直し、各学校で定めた取組が計画通りに進んでいるかどうかのチェックや、いじめの対処がうまくいかなかったケースの検証、必要に応じた計画の見直しなど、各学校のいじめ防止等の取組について、</w:t>
      </w:r>
      <w:r w:rsidRPr="00547DD4">
        <w:rPr>
          <w:rFonts w:asciiTheme="minorEastAsia" w:eastAsiaTheme="minorEastAsia" w:hAnsiTheme="minorEastAsia" w:cs="Times New Roman"/>
          <w:sz w:val="21"/>
          <w:szCs w:val="21"/>
        </w:rPr>
        <w:t>PDCA</w:t>
      </w:r>
      <w:r w:rsidRPr="00547DD4">
        <w:rPr>
          <w:rFonts w:asciiTheme="minorEastAsia" w:eastAsiaTheme="minorEastAsia" w:hAnsiTheme="minorEastAsia" w:hint="eastAsia"/>
          <w:sz w:val="21"/>
          <w:szCs w:val="21"/>
        </w:rPr>
        <w:t>サイクルで検証を担う役割が期待される。</w:t>
      </w:r>
      <w:r w:rsidRPr="00547DD4">
        <w:rPr>
          <w:rFonts w:asciiTheme="minorEastAsia" w:eastAsiaTheme="minorEastAsia" w:hAnsiTheme="minorEastAsia"/>
          <w:sz w:val="21"/>
          <w:szCs w:val="21"/>
        </w:rPr>
        <w:t xml:space="preserve"> </w:t>
      </w:r>
    </w:p>
    <w:p w:rsidR="00A4292C" w:rsidRDefault="00A4292C" w:rsidP="00B03714">
      <w:pPr>
        <w:pStyle w:val="Default"/>
        <w:jc w:val="both"/>
        <w:rPr>
          <w:rFonts w:asciiTheme="majorEastAsia" w:eastAsiaTheme="majorEastAsia" w:hAnsiTheme="majorEastAsia"/>
          <w:b/>
          <w:sz w:val="21"/>
          <w:szCs w:val="21"/>
        </w:rPr>
      </w:pPr>
    </w:p>
    <w:p w:rsidR="00744C17" w:rsidRPr="00B03714" w:rsidRDefault="00744C17" w:rsidP="00B43B8C">
      <w:pPr>
        <w:pStyle w:val="Default"/>
        <w:ind w:firstLineChars="100" w:firstLine="211"/>
        <w:jc w:val="both"/>
        <w:rPr>
          <w:rFonts w:asciiTheme="minorEastAsia" w:eastAsiaTheme="minorEastAsia" w:hAnsiTheme="minorEastAsia"/>
          <w:sz w:val="21"/>
          <w:szCs w:val="21"/>
        </w:rPr>
      </w:pPr>
      <w:r w:rsidRPr="00DA592A">
        <w:rPr>
          <w:rFonts w:asciiTheme="majorEastAsia" w:eastAsiaTheme="majorEastAsia" w:hAnsiTheme="majorEastAsia" w:hint="eastAsia"/>
          <w:b/>
          <w:sz w:val="21"/>
          <w:szCs w:val="21"/>
        </w:rPr>
        <w:lastRenderedPageBreak/>
        <w:t>３</w:t>
      </w:r>
      <w:r w:rsidR="00B03714">
        <w:rPr>
          <w:rFonts w:asciiTheme="majorEastAsia" w:eastAsiaTheme="majorEastAsia" w:hAnsiTheme="majorEastAsia" w:hint="eastAsia"/>
          <w:b/>
          <w:sz w:val="21"/>
          <w:szCs w:val="21"/>
        </w:rPr>
        <w:t xml:space="preserve">　</w:t>
      </w:r>
      <w:r w:rsidRPr="00DA592A">
        <w:rPr>
          <w:rFonts w:asciiTheme="majorEastAsia" w:eastAsiaTheme="majorEastAsia" w:hAnsiTheme="majorEastAsia" w:hint="eastAsia"/>
          <w:b/>
          <w:sz w:val="21"/>
          <w:szCs w:val="21"/>
        </w:rPr>
        <w:t>学校におけるいじめの防止等に関する取組の具体化に向けて</w:t>
      </w:r>
      <w:r w:rsidRPr="00DA592A">
        <w:rPr>
          <w:rFonts w:asciiTheme="majorEastAsia" w:eastAsiaTheme="majorEastAsia" w:hAnsiTheme="majorEastAsia"/>
          <w:b/>
          <w:sz w:val="21"/>
          <w:szCs w:val="21"/>
        </w:rPr>
        <w:t xml:space="preserve"> </w:t>
      </w:r>
    </w:p>
    <w:p w:rsidR="00744C17" w:rsidRPr="00547DD4" w:rsidRDefault="00224F2F" w:rsidP="00A4292C">
      <w:pPr>
        <w:pStyle w:val="Default"/>
        <w:ind w:leftChars="300" w:left="84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※「国の基本方針</w:t>
      </w:r>
      <w:r w:rsidR="00744C17" w:rsidRPr="00547DD4">
        <w:rPr>
          <w:rFonts w:asciiTheme="minorEastAsia" w:eastAsiaTheme="minorEastAsia" w:hAnsiTheme="minorEastAsia" w:hint="eastAsia"/>
          <w:sz w:val="21"/>
          <w:szCs w:val="21"/>
        </w:rPr>
        <w:t>」…学校における「いじめ防止」</w:t>
      </w:r>
      <w:r w:rsidR="00A4292C">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「早期発見」</w:t>
      </w:r>
      <w:r w:rsidR="00A4292C">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「いじめに対する措置」のポイント参照</w:t>
      </w:r>
      <w:r w:rsidR="00744C17" w:rsidRPr="00547DD4">
        <w:rPr>
          <w:rFonts w:asciiTheme="minorEastAsia" w:eastAsiaTheme="minorEastAsia" w:hAnsiTheme="minorEastAsia"/>
          <w:sz w:val="21"/>
          <w:szCs w:val="21"/>
        </w:rPr>
        <w:t xml:space="preserve"> </w:t>
      </w:r>
    </w:p>
    <w:p w:rsidR="00744C17" w:rsidRPr="00547DD4" w:rsidRDefault="0090268C" w:rsidP="00A4292C">
      <w:pPr>
        <w:pStyle w:val="Default"/>
        <w:ind w:firstLineChars="400" w:firstLine="84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w:t>
      </w:r>
      <w:r w:rsidR="00A4292C">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いじめの防止</w:t>
      </w:r>
      <w:r w:rsidR="00744C17" w:rsidRPr="00547DD4">
        <w:rPr>
          <w:rFonts w:asciiTheme="minorEastAsia" w:eastAsiaTheme="minorEastAsia" w:hAnsiTheme="minorEastAsia"/>
          <w:sz w:val="21"/>
          <w:szCs w:val="21"/>
        </w:rPr>
        <w:t xml:space="preserve"> </w:t>
      </w:r>
    </w:p>
    <w:p w:rsidR="00744C17" w:rsidRPr="00547DD4" w:rsidRDefault="00744C17" w:rsidP="00A4292C">
      <w:pPr>
        <w:pStyle w:val="Default"/>
        <w:ind w:leftChars="600" w:left="126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はどの子供にも起こりうるという事実を踏まえ、学校はいじめの未然防止に向けて、児童生徒が、心の通じ合うコミュニケーション能力を育み、規律正しい態度で授業や行事に主体的に参加・活躍できるような授業づくりや集団づくりを行うとともに、児童生徒自らがいじめを自分たちの問題として考え、主体的に話し合う機会をつくることができるよう支援する。</w:t>
      </w:r>
      <w:r w:rsidRPr="00547DD4">
        <w:rPr>
          <w:rFonts w:asciiTheme="minorEastAsia" w:eastAsiaTheme="minorEastAsia" w:hAnsiTheme="minorEastAsia"/>
          <w:sz w:val="21"/>
          <w:szCs w:val="21"/>
        </w:rPr>
        <w:t xml:space="preserve"> </w:t>
      </w:r>
    </w:p>
    <w:p w:rsidR="00744C17" w:rsidRPr="00547DD4" w:rsidRDefault="00744C17" w:rsidP="00A4292C">
      <w:pPr>
        <w:pStyle w:val="Default"/>
        <w:ind w:leftChars="600" w:left="126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また、いじめの防止の観点から、豊かな心の育成のための、学校教育活動全体を通じた包括的な取組の方針や教育プログラム、例えば人権教育年間計画や道徳教育年間計画等に、年間を通じたいじめへの対応に係る教員の資質向上のための取組計画等を具体的に盛り込む</w:t>
      </w:r>
      <w:r w:rsidR="00F64C70">
        <w:rPr>
          <w:rFonts w:asciiTheme="minorEastAsia" w:eastAsiaTheme="minorEastAsia" w:hAnsiTheme="minorEastAsia" w:hint="eastAsia"/>
          <w:sz w:val="21"/>
          <w:szCs w:val="21"/>
        </w:rPr>
        <w:t>。</w:t>
      </w:r>
      <w:r w:rsidRPr="00547DD4">
        <w:rPr>
          <w:rFonts w:asciiTheme="minorEastAsia" w:eastAsiaTheme="minorEastAsia" w:hAnsiTheme="minorEastAsia" w:hint="eastAsia"/>
          <w:sz w:val="21"/>
          <w:szCs w:val="21"/>
        </w:rPr>
        <w:t>集団の一員としての自覚や自信を育むことにより、互いを認め合える人間関係・学校風土をつくる。</w:t>
      </w:r>
      <w:r w:rsidRPr="00547DD4">
        <w:rPr>
          <w:rFonts w:asciiTheme="minorEastAsia" w:eastAsiaTheme="minorEastAsia" w:hAnsiTheme="minorEastAsia"/>
          <w:sz w:val="21"/>
          <w:szCs w:val="21"/>
        </w:rPr>
        <w:t xml:space="preserve"> </w:t>
      </w:r>
    </w:p>
    <w:p w:rsidR="005E5664" w:rsidRDefault="00744C17" w:rsidP="00A4292C">
      <w:pPr>
        <w:pStyle w:val="Default"/>
        <w:ind w:leftChars="600" w:left="126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さらに、教職員の言動が、児童生徒を傷つけたり、他の児童生徒によるいじめを助長したりすることのないよう、指導の在り方に細心の注意を払う。</w:t>
      </w:r>
      <w:r w:rsidRPr="00547DD4">
        <w:rPr>
          <w:rFonts w:asciiTheme="minorEastAsia" w:eastAsiaTheme="minorEastAsia" w:hAnsiTheme="minorEastAsia"/>
          <w:sz w:val="21"/>
          <w:szCs w:val="21"/>
        </w:rPr>
        <w:t xml:space="preserve"> </w:t>
      </w:r>
    </w:p>
    <w:p w:rsidR="00744C17" w:rsidRPr="00547DD4" w:rsidRDefault="0090268C" w:rsidP="00A4292C">
      <w:pPr>
        <w:pStyle w:val="Default"/>
        <w:ind w:firstLineChars="400" w:firstLine="84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w:t>
      </w:r>
      <w:r w:rsidR="00A4292C">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早期発見</w:t>
      </w:r>
      <w:r w:rsidR="00744C17" w:rsidRPr="00547DD4">
        <w:rPr>
          <w:rFonts w:asciiTheme="minorEastAsia" w:eastAsiaTheme="minorEastAsia" w:hAnsiTheme="minorEastAsia"/>
          <w:sz w:val="21"/>
          <w:szCs w:val="21"/>
        </w:rPr>
        <w:t xml:space="preserve"> </w:t>
      </w:r>
    </w:p>
    <w:p w:rsidR="00744C17" w:rsidRPr="00547DD4" w:rsidRDefault="00744C17" w:rsidP="00A4292C">
      <w:pPr>
        <w:pStyle w:val="Default"/>
        <w:ind w:leftChars="600" w:left="126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は大人の目に付きにくい時間や場所で行われたり、遊びやふざけあいを装って行われたりするなど、大人が気づきにくく判断しにくい形で行われることを認識し、些細な兆候であっても、いじめではないかとの疑いを持って、早い段階から的確に関わりを持ち、いじめを隠したり軽視したりすることなく、いじめを積極的に認知することが必要である。このため、日頃からの児童生徒の見守りや信頼関係の構築等に努め、児童生徒が示す変化や危険信号を見逃さないようアンテナを高く保つ。い</w:t>
      </w:r>
      <w:r w:rsidR="005C7100">
        <w:rPr>
          <w:rFonts w:asciiTheme="minorEastAsia" w:eastAsiaTheme="minorEastAsia" w:hAnsiTheme="minorEastAsia" w:hint="eastAsia"/>
          <w:sz w:val="21"/>
          <w:szCs w:val="21"/>
        </w:rPr>
        <w:t>じめの早期発見を徹底する観点から、</w:t>
      </w:r>
      <w:r w:rsidR="00D03197">
        <w:rPr>
          <w:rFonts w:asciiTheme="minorEastAsia" w:eastAsiaTheme="minorEastAsia" w:hAnsiTheme="minorEastAsia" w:hint="eastAsia"/>
          <w:sz w:val="21"/>
          <w:szCs w:val="21"/>
        </w:rPr>
        <w:t>例</w:t>
      </w:r>
      <w:r w:rsidRPr="00547DD4">
        <w:rPr>
          <w:rFonts w:asciiTheme="minorEastAsia" w:eastAsiaTheme="minorEastAsia" w:hAnsiTheme="minorEastAsia" w:hint="eastAsia"/>
          <w:sz w:val="21"/>
          <w:szCs w:val="21"/>
        </w:rPr>
        <w:t>えば、チェックリストを作成、共有し、全教職員で実施する等、具体的な取組を盛り込む。</w:t>
      </w:r>
      <w:r w:rsidRPr="00547DD4">
        <w:rPr>
          <w:rFonts w:asciiTheme="minorEastAsia" w:eastAsiaTheme="minorEastAsia" w:hAnsiTheme="minorEastAsia"/>
          <w:sz w:val="21"/>
          <w:szCs w:val="21"/>
        </w:rPr>
        <w:t xml:space="preserve"> </w:t>
      </w:r>
    </w:p>
    <w:p w:rsidR="00744C17" w:rsidRPr="00547DD4" w:rsidRDefault="00744C17" w:rsidP="00A4292C">
      <w:pPr>
        <w:pStyle w:val="Default"/>
        <w:ind w:leftChars="600" w:left="126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あわせて、学校はいじめ解決一斉キャンペーン、定期的なアンケート調査や教育相談の実施等により、児童生徒がいじめを訴えやすい体制を整え、いじめの実態把握に取り組む。</w:t>
      </w:r>
      <w:r w:rsidRPr="00547DD4">
        <w:rPr>
          <w:rFonts w:asciiTheme="minorEastAsia" w:eastAsiaTheme="minorEastAsia" w:hAnsiTheme="minorEastAsia"/>
          <w:sz w:val="21"/>
          <w:szCs w:val="21"/>
        </w:rPr>
        <w:t xml:space="preserve"> </w:t>
      </w:r>
    </w:p>
    <w:p w:rsidR="00744C17" w:rsidRPr="00547DD4" w:rsidRDefault="00744C17" w:rsidP="00A4292C">
      <w:pPr>
        <w:pStyle w:val="Default"/>
        <w:ind w:leftChars="600" w:left="126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さらに</w:t>
      </w:r>
      <w:r w:rsidR="00A4292C">
        <w:rPr>
          <w:rFonts w:asciiTheme="minorEastAsia" w:eastAsiaTheme="minorEastAsia" w:hAnsiTheme="minorEastAsia" w:hint="eastAsia"/>
          <w:sz w:val="21"/>
          <w:szCs w:val="21"/>
        </w:rPr>
        <w:t>、</w:t>
      </w:r>
      <w:r w:rsidRPr="00547DD4">
        <w:rPr>
          <w:rFonts w:asciiTheme="minorEastAsia" w:eastAsiaTheme="minorEastAsia" w:hAnsiTheme="minorEastAsia" w:hint="eastAsia"/>
          <w:sz w:val="21"/>
          <w:szCs w:val="21"/>
        </w:rPr>
        <w:t>インターネット上で行われるいじめに対しては、関係機関と連携し、学校ネットパトロール等から状況を把握し、早期発見、早期対応に努める。また、学校は情報モラル教育の推進による児童生徒の意識の向上及び保護者への啓発に努める必要がある。</w:t>
      </w:r>
      <w:r w:rsidRPr="00547DD4">
        <w:rPr>
          <w:rFonts w:asciiTheme="minorEastAsia" w:eastAsiaTheme="minorEastAsia" w:hAnsiTheme="minorEastAsia"/>
          <w:sz w:val="21"/>
          <w:szCs w:val="21"/>
        </w:rPr>
        <w:t xml:space="preserve"> </w:t>
      </w:r>
    </w:p>
    <w:p w:rsidR="00744C17" w:rsidRPr="00547DD4" w:rsidRDefault="0090268C" w:rsidP="00A4292C">
      <w:pPr>
        <w:pStyle w:val="Default"/>
        <w:ind w:firstLineChars="400" w:firstLine="84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３</w:t>
      </w:r>
      <w:r>
        <w:rPr>
          <w:rFonts w:asciiTheme="minorEastAsia" w:eastAsiaTheme="minorEastAsia" w:hAnsiTheme="minorEastAsia" w:hint="eastAsia"/>
          <w:sz w:val="21"/>
          <w:szCs w:val="21"/>
        </w:rPr>
        <w:t>)</w:t>
      </w:r>
      <w:r w:rsidR="00A4292C">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いじめに対する措置</w:t>
      </w:r>
      <w:r w:rsidR="00744C17" w:rsidRPr="00547DD4">
        <w:rPr>
          <w:rFonts w:asciiTheme="minorEastAsia" w:eastAsiaTheme="minorEastAsia" w:hAnsiTheme="minorEastAsia"/>
          <w:sz w:val="21"/>
          <w:szCs w:val="21"/>
        </w:rPr>
        <w:t xml:space="preserve"> </w:t>
      </w:r>
    </w:p>
    <w:p w:rsidR="00744C17" w:rsidRPr="00547DD4" w:rsidRDefault="00744C17" w:rsidP="00A4292C">
      <w:pPr>
        <w:pStyle w:val="Default"/>
        <w:ind w:leftChars="600" w:left="126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いじめの発見・通報を受けた場合には、特定の教員で抱え込まず、いじめ防止対策委員会</w:t>
      </w:r>
      <w:r w:rsidR="000B2532">
        <w:rPr>
          <w:rFonts w:asciiTheme="minorEastAsia" w:eastAsiaTheme="minorEastAsia" w:hAnsiTheme="minorEastAsia" w:hint="eastAsia"/>
          <w:sz w:val="21"/>
          <w:szCs w:val="21"/>
        </w:rPr>
        <w:t>等</w:t>
      </w:r>
      <w:r w:rsidRPr="00547DD4">
        <w:rPr>
          <w:rFonts w:asciiTheme="minorEastAsia" w:eastAsiaTheme="minorEastAsia" w:hAnsiTheme="minorEastAsia" w:hint="eastAsia"/>
          <w:sz w:val="21"/>
          <w:szCs w:val="21"/>
        </w:rPr>
        <w:t>を中核として速やかに対応し、被害児童生徒を守り通すと</w:t>
      </w:r>
      <w:r w:rsidRPr="00547DD4">
        <w:rPr>
          <w:rFonts w:asciiTheme="minorEastAsia" w:eastAsiaTheme="minorEastAsia" w:hAnsiTheme="minorEastAsia" w:hint="eastAsia"/>
          <w:sz w:val="21"/>
          <w:szCs w:val="21"/>
        </w:rPr>
        <w:lastRenderedPageBreak/>
        <w:t>ともに、加害児童生徒に対しては、当該児童生徒の人格の成長を旨とする教育的配慮のもと、毅然とした態度で指導する。被害児童生徒に対しては事情や心情を聴取し、児童生徒の状態に合わせた継続的なケアを行う。加害児童生徒に対しては、事情や心情を聴取し、再発防止に向けて適切に指導するとともに、児童生徒の状態に応じた継続的な指導及び支援を行うことが必要である。これらの対応について、教職員全員の共通理解、保護者の協力、関係機関・専門機関との連携の下で取り組む。</w:t>
      </w:r>
      <w:r w:rsidRPr="00547DD4">
        <w:rPr>
          <w:rFonts w:asciiTheme="minorEastAsia" w:eastAsiaTheme="minorEastAsia" w:hAnsiTheme="minorEastAsia"/>
          <w:sz w:val="21"/>
          <w:szCs w:val="21"/>
        </w:rPr>
        <w:t xml:space="preserve"> </w:t>
      </w:r>
    </w:p>
    <w:p w:rsidR="00744C17" w:rsidRPr="00547DD4" w:rsidRDefault="00744C17" w:rsidP="00A4292C">
      <w:pPr>
        <w:pStyle w:val="Default"/>
        <w:ind w:leftChars="600" w:left="126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なお、「いじめ」が暴行や傷害等犯罪行為にあたると認められる場合や、児童生徒の生命、身体または財産に重大な被害が生じる場合などは、直ちに警察に通報して、被害児童生徒を守る。その際は、学校での適切な指導・支援を行い、被害者の意向にも配慮した上で、警察に相談・通報し、連携して対応していく。</w:t>
      </w:r>
      <w:r w:rsidRPr="00547DD4">
        <w:rPr>
          <w:rFonts w:asciiTheme="minorEastAsia" w:eastAsiaTheme="minorEastAsia" w:hAnsiTheme="minorEastAsia"/>
          <w:sz w:val="21"/>
          <w:szCs w:val="21"/>
        </w:rPr>
        <w:t xml:space="preserve"> </w:t>
      </w:r>
    </w:p>
    <w:p w:rsidR="00744C17" w:rsidRPr="00547DD4" w:rsidRDefault="0090268C" w:rsidP="00A4292C">
      <w:pPr>
        <w:pStyle w:val="Default"/>
        <w:ind w:firstLineChars="400" w:firstLine="84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44C17" w:rsidRPr="00547DD4">
        <w:rPr>
          <w:rFonts w:asciiTheme="minorEastAsia" w:eastAsiaTheme="minorEastAsia" w:hAnsiTheme="minorEastAsia" w:hint="eastAsia"/>
          <w:sz w:val="21"/>
          <w:szCs w:val="21"/>
        </w:rPr>
        <w:t>４</w:t>
      </w:r>
      <w:r>
        <w:rPr>
          <w:rFonts w:asciiTheme="minorEastAsia" w:eastAsiaTheme="minorEastAsia" w:hAnsiTheme="minorEastAsia" w:hint="eastAsia"/>
          <w:sz w:val="21"/>
          <w:szCs w:val="21"/>
        </w:rPr>
        <w:t>)</w:t>
      </w:r>
      <w:r w:rsidR="00A4292C">
        <w:rPr>
          <w:rFonts w:asciiTheme="minorEastAsia" w:eastAsiaTheme="minorEastAsia" w:hAnsiTheme="minorEastAsia" w:hint="eastAsia"/>
          <w:sz w:val="21"/>
          <w:szCs w:val="21"/>
        </w:rPr>
        <w:t xml:space="preserve">　</w:t>
      </w:r>
      <w:r w:rsidR="00744C17" w:rsidRPr="00547DD4">
        <w:rPr>
          <w:rFonts w:asciiTheme="minorEastAsia" w:eastAsiaTheme="minorEastAsia" w:hAnsiTheme="minorEastAsia" w:hint="eastAsia"/>
          <w:sz w:val="21"/>
          <w:szCs w:val="21"/>
        </w:rPr>
        <w:t>学校運営協議会等の活用</w:t>
      </w:r>
      <w:r w:rsidR="00744C17" w:rsidRPr="00547DD4">
        <w:rPr>
          <w:rFonts w:asciiTheme="minorEastAsia" w:eastAsiaTheme="minorEastAsia" w:hAnsiTheme="minorEastAsia"/>
          <w:sz w:val="21"/>
          <w:szCs w:val="21"/>
        </w:rPr>
        <w:t xml:space="preserve"> </w:t>
      </w:r>
    </w:p>
    <w:p w:rsidR="0090268C" w:rsidRDefault="00744C17" w:rsidP="00A4292C">
      <w:pPr>
        <w:pStyle w:val="Default"/>
        <w:ind w:leftChars="600" w:left="126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保護者や地域住民が学校運営に参画する「学校運営協</w:t>
      </w:r>
      <w:r w:rsidR="00C853E2">
        <w:rPr>
          <w:rFonts w:asciiTheme="minorEastAsia" w:eastAsiaTheme="minorEastAsia" w:hAnsiTheme="minorEastAsia" w:hint="eastAsia"/>
          <w:sz w:val="21"/>
          <w:szCs w:val="21"/>
        </w:rPr>
        <w:t>議会」等や青少年の健全育成事業</w:t>
      </w:r>
      <w:r w:rsidRPr="00547DD4">
        <w:rPr>
          <w:rFonts w:asciiTheme="minorEastAsia" w:eastAsiaTheme="minorEastAsia" w:hAnsiTheme="minorEastAsia" w:hint="eastAsia"/>
          <w:sz w:val="21"/>
          <w:szCs w:val="21"/>
        </w:rPr>
        <w:t>等を活用し、いじめの問題など、学校が抱える課題を共有し、地域ぐるみで解決する仕組みづくりを推進する。</w:t>
      </w:r>
      <w:r w:rsidR="006C5472">
        <w:rPr>
          <w:rFonts w:asciiTheme="minorEastAsia" w:eastAsiaTheme="minorEastAsia" w:hAnsiTheme="minorEastAsia"/>
          <w:sz w:val="21"/>
          <w:szCs w:val="21"/>
        </w:rPr>
        <w:t xml:space="preserve"> </w:t>
      </w:r>
    </w:p>
    <w:p w:rsidR="0090268C" w:rsidRDefault="0090268C" w:rsidP="0090268C">
      <w:pPr>
        <w:pStyle w:val="Default"/>
        <w:jc w:val="both"/>
        <w:rPr>
          <w:rFonts w:asciiTheme="minorEastAsia" w:eastAsiaTheme="minorEastAsia" w:hAnsiTheme="minorEastAsia"/>
          <w:sz w:val="21"/>
          <w:szCs w:val="21"/>
        </w:rPr>
      </w:pPr>
    </w:p>
    <w:p w:rsidR="00744C17" w:rsidRPr="006200E2" w:rsidRDefault="0090268C" w:rsidP="0090268C">
      <w:pPr>
        <w:pStyle w:val="Default"/>
        <w:jc w:val="both"/>
        <w:rPr>
          <w:rFonts w:asciiTheme="majorEastAsia" w:eastAsiaTheme="majorEastAsia" w:hAnsiTheme="majorEastAsia"/>
          <w:b/>
          <w:sz w:val="21"/>
          <w:szCs w:val="21"/>
        </w:rPr>
      </w:pPr>
      <w:r>
        <w:rPr>
          <w:rFonts w:asciiTheme="minorEastAsia" w:eastAsiaTheme="minorEastAsia" w:hAnsiTheme="minorEastAsia" w:hint="eastAsia"/>
          <w:sz w:val="21"/>
          <w:szCs w:val="21"/>
        </w:rPr>
        <w:t>・</w:t>
      </w:r>
      <w:r w:rsidR="00744C17" w:rsidRPr="006200E2">
        <w:rPr>
          <w:rFonts w:asciiTheme="majorEastAsia" w:eastAsiaTheme="majorEastAsia" w:hAnsiTheme="majorEastAsia" w:hint="eastAsia"/>
          <w:b/>
          <w:sz w:val="21"/>
          <w:szCs w:val="21"/>
        </w:rPr>
        <w:t>第４章</w:t>
      </w:r>
      <w:r w:rsidR="00A4292C">
        <w:rPr>
          <w:rFonts w:asciiTheme="majorEastAsia" w:eastAsiaTheme="majorEastAsia" w:hAnsiTheme="majorEastAsia" w:hint="eastAsia"/>
          <w:b/>
          <w:sz w:val="21"/>
          <w:szCs w:val="21"/>
        </w:rPr>
        <w:t xml:space="preserve">　</w:t>
      </w:r>
      <w:r w:rsidR="00744C17" w:rsidRPr="006200E2">
        <w:rPr>
          <w:rFonts w:asciiTheme="majorEastAsia" w:eastAsiaTheme="majorEastAsia" w:hAnsiTheme="majorEastAsia" w:hint="eastAsia"/>
          <w:b/>
          <w:sz w:val="21"/>
          <w:szCs w:val="21"/>
        </w:rPr>
        <w:t>重大事態への対処</w:t>
      </w:r>
      <w:r w:rsidR="00744C17" w:rsidRPr="006200E2">
        <w:rPr>
          <w:rFonts w:asciiTheme="majorEastAsia" w:eastAsiaTheme="majorEastAsia" w:hAnsiTheme="majorEastAsia"/>
          <w:b/>
          <w:sz w:val="21"/>
          <w:szCs w:val="21"/>
        </w:rPr>
        <w:t xml:space="preserve"> </w:t>
      </w:r>
    </w:p>
    <w:p w:rsidR="00744C17" w:rsidRPr="00DA592A" w:rsidRDefault="00744C17" w:rsidP="00744C17">
      <w:pPr>
        <w:pStyle w:val="Default"/>
        <w:ind w:firstLine="220"/>
        <w:jc w:val="both"/>
        <w:rPr>
          <w:rFonts w:asciiTheme="majorEastAsia" w:eastAsiaTheme="majorEastAsia" w:hAnsiTheme="majorEastAsia"/>
          <w:b/>
          <w:sz w:val="21"/>
          <w:szCs w:val="21"/>
        </w:rPr>
      </w:pPr>
      <w:r w:rsidRPr="00DA592A">
        <w:rPr>
          <w:rFonts w:asciiTheme="majorEastAsia" w:eastAsiaTheme="majorEastAsia" w:hAnsiTheme="majorEastAsia" w:hint="eastAsia"/>
          <w:b/>
          <w:sz w:val="21"/>
          <w:szCs w:val="21"/>
        </w:rPr>
        <w:t>１</w:t>
      </w:r>
      <w:r w:rsidRPr="00DA592A">
        <w:rPr>
          <w:rFonts w:asciiTheme="majorEastAsia" w:eastAsiaTheme="majorEastAsia" w:hAnsiTheme="majorEastAsia"/>
          <w:b/>
          <w:sz w:val="21"/>
          <w:szCs w:val="21"/>
        </w:rPr>
        <w:t xml:space="preserve"> </w:t>
      </w:r>
      <w:r w:rsidRPr="00DA592A">
        <w:rPr>
          <w:rFonts w:asciiTheme="majorEastAsia" w:eastAsiaTheme="majorEastAsia" w:hAnsiTheme="majorEastAsia" w:hint="eastAsia"/>
          <w:b/>
          <w:sz w:val="21"/>
          <w:szCs w:val="21"/>
        </w:rPr>
        <w:t>重大事態の発生と調査（法第２８条）</w:t>
      </w:r>
      <w:r w:rsidRPr="00DA592A">
        <w:rPr>
          <w:rFonts w:asciiTheme="majorEastAsia" w:eastAsiaTheme="majorEastAsia" w:hAnsiTheme="majorEastAsia"/>
          <w:b/>
          <w:sz w:val="21"/>
          <w:szCs w:val="21"/>
        </w:rPr>
        <w:t xml:space="preserve"> </w:t>
      </w:r>
    </w:p>
    <w:p w:rsidR="00744C17" w:rsidRPr="00A63AFD" w:rsidRDefault="00654F27" w:rsidP="00654F27">
      <w:pPr>
        <w:pStyle w:val="Default"/>
        <w:numPr>
          <w:ilvl w:val="0"/>
          <w:numId w:val="3"/>
        </w:numPr>
        <w:jc w:val="both"/>
        <w:rPr>
          <w:rFonts w:asciiTheme="majorEastAsia" w:eastAsiaTheme="majorEastAsia" w:hAnsiTheme="majorEastAsia"/>
          <w:b/>
          <w:sz w:val="21"/>
          <w:szCs w:val="21"/>
        </w:rPr>
      </w:pPr>
      <w:r>
        <w:rPr>
          <w:rFonts w:asciiTheme="majorEastAsia" w:eastAsiaTheme="majorEastAsia" w:hAnsiTheme="majorEastAsia" w:hint="eastAsia"/>
          <w:sz w:val="21"/>
          <w:szCs w:val="21"/>
        </w:rPr>
        <w:t xml:space="preserve">　</w:t>
      </w:r>
      <w:r w:rsidR="00744C17" w:rsidRPr="0090268C">
        <w:rPr>
          <w:rFonts w:asciiTheme="majorEastAsia" w:eastAsiaTheme="majorEastAsia" w:hAnsiTheme="majorEastAsia" w:hint="eastAsia"/>
          <w:sz w:val="21"/>
          <w:szCs w:val="21"/>
        </w:rPr>
        <w:t>重大事態の意味</w:t>
      </w:r>
      <w:r w:rsidR="00744C17" w:rsidRPr="00A63AFD">
        <w:rPr>
          <w:rFonts w:asciiTheme="majorEastAsia" w:eastAsiaTheme="majorEastAsia" w:hAnsiTheme="majorEastAsia"/>
          <w:b/>
          <w:sz w:val="21"/>
          <w:szCs w:val="21"/>
        </w:rPr>
        <w:t xml:space="preserve"> </w:t>
      </w:r>
    </w:p>
    <w:p w:rsidR="00744C17" w:rsidRPr="00547DD4" w:rsidRDefault="00744C17" w:rsidP="00654F27">
      <w:pPr>
        <w:pStyle w:val="Default"/>
        <w:ind w:leftChars="515" w:left="1081" w:firstLineChars="101" w:firstLine="212"/>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法第２８条がいう「いじめにより」とは、各号に規定する児童生徒の状況に至る要因が当該児童生徒に対して行われるいじめにあることを意味する。</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499" w:left="1048" w:firstLineChars="101" w:firstLine="212"/>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また、法第２８条第１項第１号の「生命、心身又は財産に重大な被害」については、いじめを受ける児童生徒の状況に着目して判断する。例えば、</w:t>
      </w:r>
      <w:r w:rsidRPr="00547DD4">
        <w:rPr>
          <w:rFonts w:asciiTheme="minorEastAsia" w:eastAsiaTheme="minorEastAsia" w:hAnsiTheme="minorEastAsia"/>
          <w:sz w:val="21"/>
          <w:szCs w:val="21"/>
        </w:rPr>
        <w:t xml:space="preserve"> </w:t>
      </w:r>
    </w:p>
    <w:p w:rsidR="00744C17" w:rsidRPr="00547DD4" w:rsidRDefault="00744C17" w:rsidP="00654F27">
      <w:pPr>
        <w:pStyle w:val="Default"/>
        <w:ind w:firstLineChars="619" w:firstLine="130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Pr="00547DD4">
        <w:rPr>
          <w:rFonts w:asciiTheme="minorEastAsia" w:eastAsiaTheme="minorEastAsia" w:hAnsiTheme="minorEastAsia"/>
          <w:sz w:val="21"/>
          <w:szCs w:val="21"/>
        </w:rPr>
        <w:t xml:space="preserve"> </w:t>
      </w:r>
      <w:r w:rsidRPr="00547DD4">
        <w:rPr>
          <w:rFonts w:asciiTheme="minorEastAsia" w:eastAsiaTheme="minorEastAsia" w:hAnsiTheme="minorEastAsia" w:hint="eastAsia"/>
          <w:sz w:val="21"/>
          <w:szCs w:val="21"/>
        </w:rPr>
        <w:t>児童生徒が自殺を企図した場合</w:t>
      </w:r>
      <w:r w:rsidRPr="00547DD4">
        <w:rPr>
          <w:rFonts w:asciiTheme="minorEastAsia" w:eastAsiaTheme="minorEastAsia" w:hAnsiTheme="minorEastAsia"/>
          <w:sz w:val="21"/>
          <w:szCs w:val="21"/>
        </w:rPr>
        <w:t xml:space="preserve"> </w:t>
      </w:r>
    </w:p>
    <w:p w:rsidR="00744C17" w:rsidRPr="00547DD4" w:rsidRDefault="00744C17" w:rsidP="00654F27">
      <w:pPr>
        <w:pStyle w:val="Default"/>
        <w:ind w:firstLineChars="619" w:firstLine="130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Pr="00547DD4">
        <w:rPr>
          <w:rFonts w:asciiTheme="minorEastAsia" w:eastAsiaTheme="minorEastAsia" w:hAnsiTheme="minorEastAsia"/>
          <w:sz w:val="21"/>
          <w:szCs w:val="21"/>
        </w:rPr>
        <w:t xml:space="preserve"> </w:t>
      </w:r>
      <w:r w:rsidRPr="00547DD4">
        <w:rPr>
          <w:rFonts w:asciiTheme="minorEastAsia" w:eastAsiaTheme="minorEastAsia" w:hAnsiTheme="minorEastAsia" w:hint="eastAsia"/>
          <w:sz w:val="21"/>
          <w:szCs w:val="21"/>
        </w:rPr>
        <w:t>身体に重大な傷害を負った場合</w:t>
      </w:r>
      <w:r w:rsidRPr="00547DD4">
        <w:rPr>
          <w:rFonts w:asciiTheme="minorEastAsia" w:eastAsiaTheme="minorEastAsia" w:hAnsiTheme="minorEastAsia"/>
          <w:sz w:val="21"/>
          <w:szCs w:val="21"/>
        </w:rPr>
        <w:t xml:space="preserve"> </w:t>
      </w:r>
    </w:p>
    <w:p w:rsidR="00744C17" w:rsidRPr="00547DD4" w:rsidRDefault="00744C17" w:rsidP="00654F27">
      <w:pPr>
        <w:pStyle w:val="Default"/>
        <w:ind w:firstLineChars="619" w:firstLine="130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Pr="00547DD4">
        <w:rPr>
          <w:rFonts w:asciiTheme="minorEastAsia" w:eastAsiaTheme="minorEastAsia" w:hAnsiTheme="minorEastAsia"/>
          <w:sz w:val="21"/>
          <w:szCs w:val="21"/>
        </w:rPr>
        <w:t xml:space="preserve"> </w:t>
      </w:r>
      <w:r w:rsidRPr="00547DD4">
        <w:rPr>
          <w:rFonts w:asciiTheme="minorEastAsia" w:eastAsiaTheme="minorEastAsia" w:hAnsiTheme="minorEastAsia" w:hint="eastAsia"/>
          <w:sz w:val="21"/>
          <w:szCs w:val="21"/>
        </w:rPr>
        <w:t>金品等に重大な被害を被った場合</w:t>
      </w:r>
      <w:r w:rsidRPr="00547DD4">
        <w:rPr>
          <w:rFonts w:asciiTheme="minorEastAsia" w:eastAsiaTheme="minorEastAsia" w:hAnsiTheme="minorEastAsia"/>
          <w:sz w:val="21"/>
          <w:szCs w:val="21"/>
        </w:rPr>
        <w:t xml:space="preserve"> </w:t>
      </w:r>
    </w:p>
    <w:p w:rsidR="00744C17" w:rsidRPr="00547DD4" w:rsidRDefault="00744C17" w:rsidP="00654F27">
      <w:pPr>
        <w:pStyle w:val="Default"/>
        <w:ind w:firstLineChars="619" w:firstLine="130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Pr="00547DD4">
        <w:rPr>
          <w:rFonts w:asciiTheme="minorEastAsia" w:eastAsiaTheme="minorEastAsia" w:hAnsiTheme="minorEastAsia"/>
          <w:sz w:val="21"/>
          <w:szCs w:val="21"/>
        </w:rPr>
        <w:t xml:space="preserve"> </w:t>
      </w:r>
      <w:r w:rsidRPr="00547DD4">
        <w:rPr>
          <w:rFonts w:asciiTheme="minorEastAsia" w:eastAsiaTheme="minorEastAsia" w:hAnsiTheme="minorEastAsia" w:hint="eastAsia"/>
          <w:sz w:val="21"/>
          <w:szCs w:val="21"/>
        </w:rPr>
        <w:t>精神性の疾患を発症した場合</w:t>
      </w:r>
      <w:r w:rsidRPr="00547DD4">
        <w:rPr>
          <w:rFonts w:asciiTheme="minorEastAsia" w:eastAsiaTheme="minorEastAsia" w:hAnsiTheme="minorEastAsia"/>
          <w:sz w:val="21"/>
          <w:szCs w:val="21"/>
        </w:rPr>
        <w:t xml:space="preserve"> </w:t>
      </w:r>
    </w:p>
    <w:p w:rsidR="00744C17" w:rsidRPr="00547DD4" w:rsidRDefault="00744C17" w:rsidP="00654F27">
      <w:pPr>
        <w:pStyle w:val="Default"/>
        <w:ind w:firstLineChars="612" w:firstLine="1285"/>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などのケースが想定される。</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449" w:left="943" w:firstLineChars="99" w:firstLine="208"/>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法第２８条第１項第２号の「相当の期間」については、国の基本方針では不登校の定義を踏まえ、年間３０日を目安としている。ただし、日数だけでなく、児童生徒の状況等、個々のケースを十分把握する必要がある。</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449" w:left="943" w:firstLineChars="99" w:firstLine="208"/>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また、児童生徒や保護者から、いじめられて重大事態に至ったという申立てがあったときは、その時点で学校が「いじめの結果ではない」あるいは「重大事態とはいえない」と考えたとしても、重大事態ととらえる必要がある。</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365" w:left="766" w:firstLineChars="200" w:firstLine="42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学校又は教育委員会は、重大事態の意味をふまえ、個々のケースを十分把握し</w:t>
      </w:r>
      <w:r w:rsidRPr="00547DD4">
        <w:rPr>
          <w:rFonts w:asciiTheme="minorEastAsia" w:eastAsiaTheme="minorEastAsia" w:hAnsiTheme="minorEastAsia" w:hint="eastAsia"/>
          <w:sz w:val="21"/>
          <w:szCs w:val="21"/>
        </w:rPr>
        <w:lastRenderedPageBreak/>
        <w:t>たうえで重大事態かどうかを判断し、報告・調査等に当たる。</w:t>
      </w:r>
      <w:r w:rsidRPr="00547DD4">
        <w:rPr>
          <w:rFonts w:asciiTheme="minorEastAsia" w:eastAsiaTheme="minorEastAsia" w:hAnsiTheme="minorEastAsia"/>
          <w:sz w:val="21"/>
          <w:szCs w:val="21"/>
        </w:rPr>
        <w:t xml:space="preserve"> </w:t>
      </w:r>
    </w:p>
    <w:p w:rsidR="00744C17" w:rsidRPr="00A63AFD" w:rsidRDefault="00654F27" w:rsidP="00654F27">
      <w:pPr>
        <w:pStyle w:val="Default"/>
        <w:ind w:firstLineChars="200" w:firstLine="420"/>
        <w:rPr>
          <w:rFonts w:asciiTheme="majorEastAsia" w:eastAsiaTheme="majorEastAsia" w:hAnsiTheme="majorEastAsia"/>
          <w:b/>
          <w:sz w:val="21"/>
          <w:szCs w:val="21"/>
        </w:rPr>
      </w:pPr>
      <w:r>
        <w:rPr>
          <w:rFonts w:asciiTheme="majorEastAsia" w:eastAsiaTheme="majorEastAsia" w:hAnsiTheme="majorEastAsia" w:hint="eastAsia"/>
          <w:sz w:val="21"/>
          <w:szCs w:val="21"/>
        </w:rPr>
        <w:t xml:space="preserve">(２)　</w:t>
      </w:r>
      <w:r w:rsidR="00744C17" w:rsidRPr="0090268C">
        <w:rPr>
          <w:rFonts w:asciiTheme="majorEastAsia" w:eastAsiaTheme="majorEastAsia" w:hAnsiTheme="majorEastAsia" w:hint="eastAsia"/>
          <w:sz w:val="21"/>
          <w:szCs w:val="21"/>
        </w:rPr>
        <w:t>重大事態の報告</w:t>
      </w:r>
      <w:r w:rsidR="00744C17" w:rsidRPr="00A63AFD">
        <w:rPr>
          <w:rFonts w:asciiTheme="majorEastAsia" w:eastAsiaTheme="majorEastAsia" w:hAnsiTheme="majorEastAsia"/>
          <w:b/>
          <w:sz w:val="21"/>
          <w:szCs w:val="21"/>
        </w:rPr>
        <w:t xml:space="preserve"> </w:t>
      </w:r>
    </w:p>
    <w:p w:rsidR="00744C17" w:rsidRPr="00547DD4" w:rsidRDefault="00744C17" w:rsidP="00654F27">
      <w:pPr>
        <w:pStyle w:val="Default"/>
        <w:ind w:leftChars="415" w:left="871" w:firstLineChars="103" w:firstLine="216"/>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学校は、重大事態と思われる案件が発生した場合には直ちに教育委員会に報告する。報告を受けた教育委員会は重大事態の発生を</w:t>
      </w:r>
      <w:r w:rsidR="0070729F">
        <w:rPr>
          <w:rFonts w:asciiTheme="minorEastAsia" w:eastAsiaTheme="minorEastAsia" w:hAnsiTheme="minorEastAsia" w:hint="eastAsia"/>
          <w:sz w:val="21"/>
          <w:szCs w:val="21"/>
        </w:rPr>
        <w:t>町</w:t>
      </w:r>
      <w:r w:rsidRPr="00547DD4">
        <w:rPr>
          <w:rFonts w:asciiTheme="minorEastAsia" w:eastAsiaTheme="minorEastAsia" w:hAnsiTheme="minorEastAsia" w:hint="eastAsia"/>
          <w:sz w:val="21"/>
          <w:szCs w:val="21"/>
        </w:rPr>
        <w:t>長に報告する。</w:t>
      </w:r>
      <w:r w:rsidRPr="00547DD4">
        <w:rPr>
          <w:rFonts w:asciiTheme="minorEastAsia" w:eastAsiaTheme="minorEastAsia" w:hAnsiTheme="minorEastAsia"/>
          <w:sz w:val="21"/>
          <w:szCs w:val="21"/>
        </w:rPr>
        <w:t xml:space="preserve"> </w:t>
      </w:r>
    </w:p>
    <w:p w:rsidR="00744C17" w:rsidRPr="0090268C" w:rsidRDefault="0090268C" w:rsidP="00744C17">
      <w:pPr>
        <w:pStyle w:val="Default"/>
        <w:ind w:firstLine="440"/>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744C17" w:rsidRPr="0090268C">
        <w:rPr>
          <w:rFonts w:asciiTheme="majorEastAsia" w:eastAsiaTheme="majorEastAsia" w:hAnsiTheme="majorEastAsia" w:hint="eastAsia"/>
          <w:sz w:val="21"/>
          <w:szCs w:val="21"/>
        </w:rPr>
        <w:t>３</w:t>
      </w:r>
      <w:r>
        <w:rPr>
          <w:rFonts w:asciiTheme="majorEastAsia" w:eastAsiaTheme="majorEastAsia" w:hAnsiTheme="majorEastAsia" w:hint="eastAsia"/>
          <w:sz w:val="21"/>
          <w:szCs w:val="21"/>
        </w:rPr>
        <w:t>)</w:t>
      </w:r>
      <w:r w:rsidR="00654F27">
        <w:rPr>
          <w:rFonts w:asciiTheme="majorEastAsia" w:eastAsiaTheme="majorEastAsia" w:hAnsiTheme="majorEastAsia" w:hint="eastAsia"/>
          <w:sz w:val="21"/>
          <w:szCs w:val="21"/>
        </w:rPr>
        <w:t xml:space="preserve">　</w:t>
      </w:r>
      <w:r w:rsidR="00744C17" w:rsidRPr="0090268C">
        <w:rPr>
          <w:rFonts w:asciiTheme="majorEastAsia" w:eastAsiaTheme="majorEastAsia" w:hAnsiTheme="majorEastAsia" w:hint="eastAsia"/>
          <w:sz w:val="21"/>
          <w:szCs w:val="21"/>
        </w:rPr>
        <w:t>調査の趣旨及び調査主体</w:t>
      </w:r>
      <w:r w:rsidR="00744C17" w:rsidRPr="0090268C">
        <w:rPr>
          <w:rFonts w:asciiTheme="majorEastAsia" w:eastAsiaTheme="majorEastAsia" w:hAnsiTheme="majorEastAsia"/>
          <w:sz w:val="21"/>
          <w:szCs w:val="21"/>
        </w:rPr>
        <w:t xml:space="preserve"> </w:t>
      </w:r>
    </w:p>
    <w:p w:rsidR="00744C17" w:rsidRPr="00547DD4" w:rsidRDefault="00744C17" w:rsidP="00654F27">
      <w:pPr>
        <w:pStyle w:val="Default"/>
        <w:ind w:leftChars="400" w:left="840" w:firstLineChars="99" w:firstLine="208"/>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法第２８条の調査は、重大事態に対処するとともに、同種の事態の発生の防止に資するために行うものである。</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400" w:left="840" w:firstLineChars="99" w:firstLine="208"/>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学校主体の調査では、重大事態への対処及び同種の事態の発生の防止に必ずしも十分な結果を得られないと判断する場合や、学校の教育活動に支障が生じるおそれがあるような場合には、教育委員会において調査を実施する。この際、因果関係の特定を急ぐべきではなく、客観的な事実関係を速やかに調査する。</w:t>
      </w:r>
      <w:r w:rsidRPr="00547DD4">
        <w:rPr>
          <w:rFonts w:asciiTheme="minorEastAsia" w:eastAsiaTheme="minorEastAsia" w:hAnsiTheme="minorEastAsia"/>
          <w:sz w:val="21"/>
          <w:szCs w:val="21"/>
        </w:rPr>
        <w:t xml:space="preserve"> </w:t>
      </w:r>
    </w:p>
    <w:p w:rsidR="00744C17" w:rsidRPr="00547DD4" w:rsidRDefault="00DC35C9" w:rsidP="00654F27">
      <w:pPr>
        <w:pStyle w:val="Default"/>
        <w:ind w:leftChars="400" w:left="84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尚</w:t>
      </w:r>
      <w:r w:rsidR="00744C17" w:rsidRPr="00547DD4">
        <w:rPr>
          <w:rFonts w:asciiTheme="minorEastAsia" w:eastAsiaTheme="minorEastAsia" w:hAnsiTheme="minorEastAsia" w:hint="eastAsia"/>
          <w:sz w:val="21"/>
          <w:szCs w:val="21"/>
        </w:rPr>
        <w:t>、従前の経緯</w:t>
      </w:r>
      <w:r w:rsidR="00C85BBE">
        <w:rPr>
          <w:rFonts w:asciiTheme="minorEastAsia" w:eastAsiaTheme="minorEastAsia" w:hAnsiTheme="minorEastAsia" w:hint="eastAsia"/>
          <w:sz w:val="21"/>
          <w:szCs w:val="21"/>
        </w:rPr>
        <w:t>や事案の特性、いじめられた児童生徒又は保護者が望む場合には、</w:t>
      </w:r>
      <w:r w:rsidR="00D7184E">
        <w:rPr>
          <w:rFonts w:asciiTheme="minorEastAsia" w:eastAsiaTheme="minorEastAsia" w:hAnsiTheme="minorEastAsia"/>
          <w:sz w:val="21"/>
          <w:szCs w:val="21"/>
        </w:rPr>
        <w:t xml:space="preserve"> </w:t>
      </w:r>
      <w:r w:rsidR="00744C17" w:rsidRPr="00547DD4">
        <w:rPr>
          <w:rFonts w:asciiTheme="minorEastAsia" w:eastAsiaTheme="minorEastAsia" w:hAnsiTheme="minorEastAsia"/>
          <w:sz w:val="21"/>
          <w:szCs w:val="21"/>
        </w:rPr>
        <w:t xml:space="preserve"> </w:t>
      </w:r>
      <w:r w:rsidR="00D7184E">
        <w:rPr>
          <w:rFonts w:asciiTheme="minorEastAsia" w:eastAsiaTheme="minorEastAsia" w:hAnsiTheme="minorEastAsia" w:hint="eastAsia"/>
          <w:sz w:val="21"/>
          <w:szCs w:val="21"/>
        </w:rPr>
        <w:t>法</w:t>
      </w:r>
      <w:r w:rsidR="00D7184E">
        <w:rPr>
          <w:rFonts w:asciiTheme="minorEastAsia" w:eastAsiaTheme="minorEastAsia" w:hAnsiTheme="minorEastAsia"/>
          <w:sz w:val="21"/>
          <w:szCs w:val="21"/>
        </w:rPr>
        <w:t>第</w:t>
      </w:r>
      <w:r w:rsidR="00182AA3">
        <w:rPr>
          <w:rFonts w:asciiTheme="minorEastAsia" w:eastAsiaTheme="minorEastAsia" w:hAnsiTheme="minorEastAsia" w:hint="eastAsia"/>
          <w:sz w:val="21"/>
          <w:szCs w:val="21"/>
        </w:rPr>
        <w:t>２８条第１項の調査に並行して、町</w:t>
      </w:r>
      <w:r w:rsidR="00744C17" w:rsidRPr="00547DD4">
        <w:rPr>
          <w:rFonts w:asciiTheme="minorEastAsia" w:eastAsiaTheme="minorEastAsia" w:hAnsiTheme="minorEastAsia" w:hint="eastAsia"/>
          <w:sz w:val="21"/>
          <w:szCs w:val="21"/>
        </w:rPr>
        <w:t>長による調査を実施することも想定しうる。この場合、調査対象となる児童生徒等への心理的な負担を考慮し、重複した調査とならないよう、法第２８条第１項の調査主体と、並行して行われる調査主体とが密接に連携し、適切に役割分担を図る（例えばアンケートの収集などの初期的な調査を学校又は教育委員会が中心となって行い、収集した資料に基づく分析及び追加調査を、並行して行われる調査で実施する等が考えられる）。</w:t>
      </w:r>
      <w:r w:rsidR="00744C17" w:rsidRPr="00547DD4">
        <w:rPr>
          <w:rFonts w:asciiTheme="minorEastAsia" w:eastAsiaTheme="minorEastAsia" w:hAnsiTheme="minorEastAsia"/>
          <w:sz w:val="21"/>
          <w:szCs w:val="21"/>
        </w:rPr>
        <w:t xml:space="preserve"> </w:t>
      </w:r>
    </w:p>
    <w:p w:rsidR="00744C17" w:rsidRPr="000A1433" w:rsidRDefault="000A1433" w:rsidP="00744C17">
      <w:pPr>
        <w:pStyle w:val="Default"/>
        <w:ind w:firstLine="440"/>
        <w:rPr>
          <w:rFonts w:asciiTheme="majorEastAsia" w:eastAsiaTheme="majorEastAsia" w:hAnsiTheme="majorEastAsia"/>
          <w:sz w:val="21"/>
          <w:szCs w:val="21"/>
        </w:rPr>
      </w:pPr>
      <w:r w:rsidRPr="000A1433">
        <w:rPr>
          <w:rFonts w:asciiTheme="majorEastAsia" w:eastAsiaTheme="majorEastAsia" w:hAnsiTheme="majorEastAsia" w:hint="eastAsia"/>
          <w:sz w:val="21"/>
          <w:szCs w:val="21"/>
        </w:rPr>
        <w:t>(４)</w:t>
      </w:r>
      <w:r w:rsidR="00654F27">
        <w:rPr>
          <w:rFonts w:asciiTheme="majorEastAsia" w:eastAsiaTheme="majorEastAsia" w:hAnsiTheme="majorEastAsia" w:hint="eastAsia"/>
          <w:sz w:val="21"/>
          <w:szCs w:val="21"/>
        </w:rPr>
        <w:t xml:space="preserve">　</w:t>
      </w:r>
      <w:r w:rsidR="00744C17" w:rsidRPr="000A1433">
        <w:rPr>
          <w:rFonts w:asciiTheme="majorEastAsia" w:eastAsiaTheme="majorEastAsia" w:hAnsiTheme="majorEastAsia" w:hint="eastAsia"/>
          <w:sz w:val="21"/>
          <w:szCs w:val="21"/>
        </w:rPr>
        <w:t>調査を行うための組織</w:t>
      </w:r>
      <w:r w:rsidR="00744C17" w:rsidRPr="000A1433">
        <w:rPr>
          <w:rFonts w:asciiTheme="majorEastAsia" w:eastAsiaTheme="majorEastAsia" w:hAnsiTheme="majorEastAsia"/>
          <w:sz w:val="21"/>
          <w:szCs w:val="21"/>
        </w:rPr>
        <w:t xml:space="preserve"> </w:t>
      </w:r>
    </w:p>
    <w:p w:rsidR="00744C17" w:rsidRPr="00547DD4" w:rsidRDefault="00744C17" w:rsidP="00654F27">
      <w:pPr>
        <w:pStyle w:val="Default"/>
        <w:ind w:leftChars="400" w:left="840" w:firstLineChars="100" w:firstLine="210"/>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教育委員会又は学校はその事案が重大事態であると判断したときには、当該重大事態に係る調査を行うために、速やかにその下に組織を設ける。教育委員会が調査を行う際には、いじめ問題専門委員会を招集し、これが調査に当たる。</w:t>
      </w:r>
      <w:r w:rsidRPr="00547DD4">
        <w:rPr>
          <w:rFonts w:asciiTheme="minorEastAsia" w:eastAsiaTheme="minorEastAsia" w:hAnsiTheme="minorEastAsia"/>
          <w:sz w:val="21"/>
          <w:szCs w:val="21"/>
        </w:rPr>
        <w:t xml:space="preserve"> </w:t>
      </w:r>
    </w:p>
    <w:p w:rsidR="00744C17" w:rsidRPr="000A1433" w:rsidRDefault="000A1433" w:rsidP="00744C17">
      <w:pPr>
        <w:pStyle w:val="Default"/>
        <w:ind w:firstLine="440"/>
        <w:rPr>
          <w:rFonts w:asciiTheme="majorEastAsia" w:eastAsiaTheme="majorEastAsia" w:hAnsiTheme="majorEastAsia"/>
          <w:sz w:val="21"/>
          <w:szCs w:val="21"/>
        </w:rPr>
      </w:pPr>
      <w:r w:rsidRPr="000A1433">
        <w:rPr>
          <w:rFonts w:asciiTheme="majorEastAsia" w:eastAsiaTheme="majorEastAsia" w:hAnsiTheme="majorEastAsia" w:hint="eastAsia"/>
          <w:sz w:val="21"/>
          <w:szCs w:val="21"/>
        </w:rPr>
        <w:t>(</w:t>
      </w:r>
      <w:r w:rsidR="00744C17" w:rsidRPr="000A1433">
        <w:rPr>
          <w:rFonts w:asciiTheme="majorEastAsia" w:eastAsiaTheme="majorEastAsia" w:hAnsiTheme="majorEastAsia" w:hint="eastAsia"/>
          <w:sz w:val="21"/>
          <w:szCs w:val="21"/>
        </w:rPr>
        <w:t>５</w:t>
      </w:r>
      <w:r w:rsidRPr="000A1433">
        <w:rPr>
          <w:rFonts w:asciiTheme="majorEastAsia" w:eastAsiaTheme="majorEastAsia" w:hAnsiTheme="majorEastAsia" w:hint="eastAsia"/>
          <w:sz w:val="21"/>
          <w:szCs w:val="21"/>
        </w:rPr>
        <w:t>)</w:t>
      </w:r>
      <w:r w:rsidR="00654F27">
        <w:rPr>
          <w:rFonts w:asciiTheme="majorEastAsia" w:eastAsiaTheme="majorEastAsia" w:hAnsiTheme="majorEastAsia" w:hint="eastAsia"/>
          <w:sz w:val="21"/>
          <w:szCs w:val="21"/>
        </w:rPr>
        <w:t xml:space="preserve">　</w:t>
      </w:r>
      <w:r w:rsidR="00744C17" w:rsidRPr="000A1433">
        <w:rPr>
          <w:rFonts w:asciiTheme="majorEastAsia" w:eastAsiaTheme="majorEastAsia" w:hAnsiTheme="majorEastAsia" w:hint="eastAsia"/>
          <w:sz w:val="21"/>
          <w:szCs w:val="21"/>
        </w:rPr>
        <w:t>事実関係を明確にするための調査の実施</w:t>
      </w:r>
      <w:r w:rsidR="00744C17" w:rsidRPr="000A1433">
        <w:rPr>
          <w:rFonts w:asciiTheme="majorEastAsia" w:eastAsiaTheme="majorEastAsia" w:hAnsiTheme="majorEastAsia"/>
          <w:sz w:val="21"/>
          <w:szCs w:val="21"/>
        </w:rPr>
        <w:t xml:space="preserve"> </w:t>
      </w:r>
    </w:p>
    <w:p w:rsidR="00744C17" w:rsidRPr="00547DD4" w:rsidRDefault="00744C17" w:rsidP="00654F27">
      <w:pPr>
        <w:pStyle w:val="Default"/>
        <w:ind w:leftChars="415" w:left="871" w:firstLineChars="4" w:firstLine="8"/>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事実関係を明確にする」とは、重大事態に至る要因となったいじめ行為が、いつ（いつ頃から）、誰から行われ、どのような態様であったか、いじめを生んだ背景事情としてどのような問題があったか、学校・教職員がどのように対応したかなどの事実関係を、可能な限り網羅的に明確にすることである。</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415" w:left="871" w:firstLineChars="103" w:firstLine="216"/>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この調査は、民事・刑事上の責任追及やその他の争訟等への対応を直接の目的とするものでないことは言うまでもなく、学校と教育委員会が事実に向き合うことで、当該事態への対処や同種の事態の再発防止を図るものである。</w:t>
      </w:r>
      <w:r w:rsidRPr="00547DD4">
        <w:rPr>
          <w:rFonts w:asciiTheme="minorEastAsia" w:eastAsiaTheme="minorEastAsia" w:hAnsiTheme="minorEastAsia"/>
          <w:sz w:val="21"/>
          <w:szCs w:val="21"/>
        </w:rPr>
        <w:t xml:space="preserve"> </w:t>
      </w:r>
    </w:p>
    <w:p w:rsidR="00654F27" w:rsidRDefault="00744C17" w:rsidP="00654F27">
      <w:pPr>
        <w:pStyle w:val="Default"/>
        <w:ind w:firstLineChars="300" w:firstLine="63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ア</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いじめられた児童生徒からの聴き取りが可能な場合</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400" w:left="84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られた児童生徒からの聴き取りが可能な場合、いじめられた児童生徒から十分に聴き取るとともに、在籍児童生徒や教職員に対する質問紙調査や聴き取り調査を行うことなどが考えられる。この際、いじめられた児童生徒を守ることを最優先とした調査実施が必要である（例えば、質問票の使用に当たり個別の事案が広く明らかになり、被害児童生徒の学校復帰が阻害されることのないよう配</w:t>
      </w:r>
      <w:r w:rsidRPr="00547DD4">
        <w:rPr>
          <w:rFonts w:asciiTheme="minorEastAsia" w:eastAsiaTheme="minorEastAsia" w:hAnsiTheme="minorEastAsia" w:hint="eastAsia"/>
          <w:sz w:val="21"/>
          <w:szCs w:val="21"/>
        </w:rPr>
        <w:lastRenderedPageBreak/>
        <w:t>慮する等）。調査による事実関係の確認とともに、いじめた児童生徒への指導を行い、いじめ行為を止める。</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400" w:left="84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いじめられた児童生徒に対しては、事情や心情を聴取し、いじめられた児童生徒の状況にあわせた継続的なケアを行い、落ち着いた学校生活復帰の支援や学習支援等をすることが必要である。</w:t>
      </w:r>
      <w:r w:rsidRPr="00547DD4">
        <w:rPr>
          <w:rFonts w:asciiTheme="minorEastAsia" w:eastAsiaTheme="minorEastAsia" w:hAnsiTheme="minorEastAsia"/>
          <w:sz w:val="21"/>
          <w:szCs w:val="21"/>
        </w:rPr>
        <w:t xml:space="preserve"> </w:t>
      </w:r>
    </w:p>
    <w:p w:rsidR="000A1433" w:rsidRDefault="00744C17" w:rsidP="00654F27">
      <w:pPr>
        <w:pStyle w:val="Default"/>
        <w:ind w:leftChars="300" w:left="630" w:firstLineChars="200" w:firstLine="42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これらの調査に当たっては、教職員向け手引きを参考にしつつ、事案の重大性を踏まえて、教育委員会がより積極的に指導・支援したり、関係機関ともより適切に連携したりして、対応に当たる必要がある。</w:t>
      </w:r>
      <w:r w:rsidR="00182AA3">
        <w:rPr>
          <w:rFonts w:asciiTheme="minorEastAsia" w:eastAsiaTheme="minorEastAsia" w:hAnsiTheme="minorEastAsia"/>
          <w:sz w:val="21"/>
          <w:szCs w:val="21"/>
        </w:rPr>
        <w:t xml:space="preserve"> </w:t>
      </w:r>
      <w:r w:rsidRPr="00547DD4">
        <w:rPr>
          <w:rFonts w:asciiTheme="minorEastAsia" w:eastAsiaTheme="minorEastAsia" w:hAnsiTheme="minorEastAsia"/>
          <w:sz w:val="21"/>
          <w:szCs w:val="21"/>
        </w:rPr>
        <w:t xml:space="preserve"> </w:t>
      </w:r>
    </w:p>
    <w:p w:rsidR="00744C17" w:rsidRPr="00547DD4" w:rsidRDefault="00744C17" w:rsidP="00654F27">
      <w:pPr>
        <w:pStyle w:val="Default"/>
        <w:ind w:firstLineChars="200" w:firstLine="42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イ</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いじめられた児童生徒からの聴き取りが不可能な場合</w:t>
      </w:r>
      <w:r w:rsidRPr="00547DD4">
        <w:rPr>
          <w:rFonts w:asciiTheme="minorEastAsia" w:eastAsiaTheme="minorEastAsia" w:hAnsiTheme="minorEastAsia"/>
          <w:sz w:val="21"/>
          <w:szCs w:val="21"/>
        </w:rPr>
        <w:t xml:space="preserve"> </w:t>
      </w:r>
    </w:p>
    <w:p w:rsidR="00744C17" w:rsidRPr="00547DD4" w:rsidRDefault="00744C17" w:rsidP="000A1433">
      <w:pPr>
        <w:pStyle w:val="Default"/>
        <w:ind w:leftChars="300" w:left="63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児童生徒の入院や死亡など、いじめられた児童生徒からの聴き取りが不可能な場合は当該児童生徒の保護者の要望・意見を十分に聴取し、迅速に当該保護者に今後の調査について協議し、調査に着手する。調査方法としては、在籍児童生徒や教職員に対する質問紙調査や聴き取り調査などが考えられる。</w:t>
      </w:r>
      <w:r w:rsidRPr="00547DD4">
        <w:rPr>
          <w:rFonts w:asciiTheme="minorEastAsia" w:eastAsiaTheme="minorEastAsia" w:hAnsiTheme="minorEastAsia"/>
          <w:sz w:val="21"/>
          <w:szCs w:val="21"/>
        </w:rPr>
        <w:t xml:space="preserve"> </w:t>
      </w:r>
    </w:p>
    <w:p w:rsidR="000A1433" w:rsidRDefault="000A1433" w:rsidP="00734E40">
      <w:pPr>
        <w:pStyle w:val="Default"/>
        <w:ind w:firstLineChars="100" w:firstLine="211"/>
        <w:jc w:val="both"/>
        <w:rPr>
          <w:rFonts w:asciiTheme="majorEastAsia" w:eastAsiaTheme="majorEastAsia" w:hAnsiTheme="majorEastAsia"/>
          <w:b/>
          <w:sz w:val="21"/>
          <w:szCs w:val="21"/>
        </w:rPr>
      </w:pPr>
    </w:p>
    <w:p w:rsidR="00744C17" w:rsidRPr="00A63AFD" w:rsidRDefault="00744C17" w:rsidP="00734E40">
      <w:pPr>
        <w:pStyle w:val="Default"/>
        <w:ind w:firstLineChars="100" w:firstLine="211"/>
        <w:jc w:val="both"/>
        <w:rPr>
          <w:rFonts w:asciiTheme="majorEastAsia" w:eastAsiaTheme="majorEastAsia" w:hAnsiTheme="majorEastAsia"/>
          <w:b/>
          <w:sz w:val="21"/>
          <w:szCs w:val="21"/>
        </w:rPr>
      </w:pPr>
      <w:r w:rsidRPr="00A63AFD">
        <w:rPr>
          <w:rFonts w:asciiTheme="majorEastAsia" w:eastAsiaTheme="majorEastAsia" w:hAnsiTheme="majorEastAsia" w:hint="eastAsia"/>
          <w:b/>
          <w:sz w:val="21"/>
          <w:szCs w:val="21"/>
        </w:rPr>
        <w:t>（自殺の背景調査における留意事項）</w:t>
      </w:r>
      <w:r w:rsidRPr="00A63AFD">
        <w:rPr>
          <w:rFonts w:asciiTheme="majorEastAsia" w:eastAsiaTheme="majorEastAsia" w:hAnsiTheme="majorEastAsia"/>
          <w:b/>
          <w:sz w:val="21"/>
          <w:szCs w:val="21"/>
        </w:rPr>
        <w:t xml:space="preserve"> </w:t>
      </w:r>
    </w:p>
    <w:p w:rsidR="00744C17" w:rsidRPr="00547DD4" w:rsidRDefault="00744C17" w:rsidP="00722C38">
      <w:pPr>
        <w:pStyle w:val="Default"/>
        <w:ind w:leftChars="100" w:left="21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児童生徒の自殺という事態が起こった場合の調査の在り方については、その後の自殺防止に資する観点から、自殺の背景調査を実施することが必要である。この調査においては、亡くなった児童生徒の尊厳を保持しつつその死に至った経過を検証し再発防止策を構ずることを目指し、遺族の気持ちに十分配慮しながら行うことが必要である。</w:t>
      </w:r>
      <w:r w:rsidRPr="00547DD4">
        <w:rPr>
          <w:rFonts w:asciiTheme="minorEastAsia" w:eastAsiaTheme="minorEastAsia" w:hAnsiTheme="minorEastAsia"/>
          <w:sz w:val="21"/>
          <w:szCs w:val="21"/>
        </w:rPr>
        <w:t xml:space="preserve"> </w:t>
      </w:r>
    </w:p>
    <w:p w:rsidR="00744C17" w:rsidRPr="00547DD4" w:rsidRDefault="00744C17" w:rsidP="00722C38">
      <w:pPr>
        <w:pStyle w:val="Default"/>
        <w:ind w:leftChars="100" w:left="21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いじめがその要因として疑われる場合の背景調査については、法第２８条第１項に定める調査に相当することとなり、その在り方については、以下の事項に留意のうえ、「児童生徒の自殺が起きたときの調査の指針」（平成２３年３月子供の自殺予防に関する調査研究協力者会議）を参考とするものとする。</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115" w:left="451"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背景調査に当たり、遺族が、当該児童生徒を最も身近に知り、また、背景調査について切実な心情を持つことを認識し、その要望・意見を十分に聴取するとともに、できる限りの配慮と説明を行う。</w:t>
      </w:r>
      <w:r w:rsidRPr="00547DD4">
        <w:rPr>
          <w:rFonts w:asciiTheme="minorEastAsia" w:eastAsiaTheme="minorEastAsia" w:hAnsiTheme="minorEastAsia"/>
          <w:sz w:val="21"/>
          <w:szCs w:val="21"/>
        </w:rPr>
        <w:t xml:space="preserve"> </w:t>
      </w:r>
    </w:p>
    <w:p w:rsidR="00744C17" w:rsidRPr="00547DD4" w:rsidRDefault="00744C17" w:rsidP="00654F27">
      <w:pPr>
        <w:pStyle w:val="Default"/>
        <w:ind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在校生及びその保護者に対しても、できる限りの配慮と説明を行う。</w:t>
      </w:r>
      <w:r w:rsidRPr="00547DD4">
        <w:rPr>
          <w:rFonts w:asciiTheme="minorEastAsia" w:eastAsiaTheme="minorEastAsia" w:hAnsiTheme="minorEastAsia"/>
          <w:sz w:val="21"/>
          <w:szCs w:val="21"/>
        </w:rPr>
        <w:t xml:space="preserve"> </w:t>
      </w:r>
    </w:p>
    <w:p w:rsidR="00654F27" w:rsidRDefault="00744C17" w:rsidP="00654F27">
      <w:pPr>
        <w:pStyle w:val="Default"/>
        <w:ind w:leftChars="100" w:left="420"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死亡した児童生徒が置かれていた状況として、いじめの疑いがあることを踏まえ、学校又は教育委員会は、遺族に対して主体的に、在校生へのアンケート調査や一斉聴き取り調査を含む詳しい調査の実施を提案する。</w:t>
      </w:r>
      <w:r w:rsidRPr="00547DD4">
        <w:rPr>
          <w:rFonts w:asciiTheme="minorEastAsia" w:eastAsiaTheme="minorEastAsia" w:hAnsiTheme="minorEastAsia"/>
          <w:sz w:val="21"/>
          <w:szCs w:val="21"/>
        </w:rPr>
        <w:t xml:space="preserve"> </w:t>
      </w:r>
    </w:p>
    <w:p w:rsidR="00734E40" w:rsidRDefault="00744C17" w:rsidP="00654F27">
      <w:pPr>
        <w:pStyle w:val="Default"/>
        <w:ind w:leftChars="100" w:left="420"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詳しい調査を行うに当たり、学校又は教育委員会は、遺族に対して、調査の目的・目標、調査を行う組織の構成等、調査の概ねの期間や方法、入手した資料の取り扱い、遺族に対する説明の在り方や調査結果の公表に関する方針などについて、できる限り、遺族と合意しておくことが必要である。</w:t>
      </w:r>
      <w:r w:rsidRPr="00547DD4">
        <w:rPr>
          <w:rFonts w:asciiTheme="minorEastAsia" w:eastAsiaTheme="minorEastAsia" w:hAnsiTheme="minorEastAsia"/>
          <w:sz w:val="21"/>
          <w:szCs w:val="21"/>
        </w:rPr>
        <w:t xml:space="preserve"> </w:t>
      </w:r>
    </w:p>
    <w:p w:rsidR="000A1433" w:rsidRDefault="00744C17" w:rsidP="00654F27">
      <w:pPr>
        <w:pStyle w:val="Default"/>
        <w:ind w:leftChars="100" w:left="420"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調査を行う組織については、いじめ問題対策連絡協議会の会長が、専門委員会の委員又は事案に</w:t>
      </w:r>
      <w:r w:rsidR="000A1433">
        <w:rPr>
          <w:rFonts w:asciiTheme="minorEastAsia" w:eastAsiaTheme="minorEastAsia" w:hAnsiTheme="minorEastAsia" w:hint="eastAsia"/>
          <w:sz w:val="21"/>
          <w:szCs w:val="21"/>
        </w:rPr>
        <w:t>応じて適任と思われる委員を選出し、委員として充てることができる。</w:t>
      </w:r>
    </w:p>
    <w:p w:rsidR="00744C17" w:rsidRPr="00547DD4" w:rsidRDefault="00744C17" w:rsidP="00654F27">
      <w:pPr>
        <w:pStyle w:val="Default"/>
        <w:ind w:leftChars="255" w:left="745"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lastRenderedPageBreak/>
        <w:t>○</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背景調査においては、自殺が起きた後の時間の経過等に伴う制約のもとで、できる限り、偏りのない資料や情報を多く収集し、それらの信頼性の吟味を含めて、特定の資料や情報にのみ依拠することなく総合的に分析評価を行うよう努める。</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225" w:left="683"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客観的な事実関係の調査を迅速に進めることが必要であり、それらの事実の影響についての分析評価については、専門的知識及び経験を有する者の援助を求めることが必要であることに留意する。</w:t>
      </w:r>
      <w:r w:rsidRPr="00547DD4">
        <w:rPr>
          <w:rFonts w:asciiTheme="minorEastAsia" w:eastAsiaTheme="minorEastAsia" w:hAnsiTheme="minorEastAsia"/>
          <w:sz w:val="21"/>
          <w:szCs w:val="21"/>
        </w:rPr>
        <w:t xml:space="preserve"> </w:t>
      </w:r>
    </w:p>
    <w:p w:rsidR="00654F27" w:rsidRDefault="00744C17" w:rsidP="00654F27">
      <w:pPr>
        <w:pStyle w:val="Default"/>
        <w:ind w:leftChars="225" w:left="683"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学校が調査を行う場合においては、教育委員会は、情報の提供について必要な指導及</w:t>
      </w:r>
      <w:r w:rsidR="00734E40">
        <w:rPr>
          <w:rFonts w:asciiTheme="minorEastAsia" w:eastAsiaTheme="minorEastAsia" w:hAnsiTheme="minorEastAsia" w:hint="eastAsia"/>
          <w:sz w:val="21"/>
          <w:szCs w:val="21"/>
        </w:rPr>
        <w:t>び</w:t>
      </w:r>
      <w:r w:rsidR="00734E40">
        <w:rPr>
          <w:rFonts w:asciiTheme="minorEastAsia" w:eastAsiaTheme="minorEastAsia" w:hAnsiTheme="minorEastAsia"/>
          <w:sz w:val="21"/>
          <w:szCs w:val="21"/>
        </w:rPr>
        <w:t>支援を行うこととされており、設置者の適切な対応が求められる。</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225" w:left="683" w:hangingChars="100" w:hanging="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情報発信・報道対応については、プライバシーへの配慮のうえ、正確で一貫した情報提供が必要であり、初期の段階で情報がないからといって、トラブルや不適切な対応がなかったと決めつけたり、断片的な情報で誤解を与えたりすることのないよう留意する。</w:t>
      </w:r>
      <w:r w:rsidRPr="00547DD4">
        <w:rPr>
          <w:rFonts w:asciiTheme="minorEastAsia" w:eastAsiaTheme="minorEastAsia" w:hAnsiTheme="minorEastAsia"/>
          <w:sz w:val="21"/>
          <w:szCs w:val="21"/>
        </w:rPr>
        <w:t xml:space="preserve"> </w:t>
      </w:r>
    </w:p>
    <w:p w:rsidR="00744C17" w:rsidRPr="00547DD4" w:rsidRDefault="00744C17" w:rsidP="00654F27">
      <w:pPr>
        <w:pStyle w:val="Default"/>
        <w:ind w:leftChars="300" w:left="630" w:firstLineChars="100" w:firstLine="210"/>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なお、亡くなった児童生徒の尊厳の保持や、子供の自殺は連鎖（後追い）の可能性があることなどを踏まえ、報道の在り方に特別の注意が必要であり、ＷＨＯ（世界保健機関）による自殺報道への提言を参考にする必要がある。</w:t>
      </w:r>
      <w:r w:rsidRPr="00547DD4">
        <w:rPr>
          <w:rFonts w:asciiTheme="minorEastAsia" w:eastAsiaTheme="minorEastAsia" w:hAnsiTheme="minorEastAsia"/>
          <w:sz w:val="21"/>
          <w:szCs w:val="21"/>
        </w:rPr>
        <w:t xml:space="preserve"> </w:t>
      </w:r>
    </w:p>
    <w:p w:rsidR="00744C17" w:rsidRPr="000A1433" w:rsidRDefault="000A1433" w:rsidP="000A1433">
      <w:pPr>
        <w:pStyle w:val="Default"/>
        <w:ind w:firstLineChars="100" w:firstLine="210"/>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744C17" w:rsidRPr="000A1433">
        <w:rPr>
          <w:rFonts w:asciiTheme="majorEastAsia" w:eastAsiaTheme="majorEastAsia" w:hAnsiTheme="majorEastAsia" w:hint="eastAsia"/>
          <w:sz w:val="21"/>
          <w:szCs w:val="21"/>
        </w:rPr>
        <w:t>６</w:t>
      </w:r>
      <w:r>
        <w:rPr>
          <w:rFonts w:asciiTheme="majorEastAsia" w:eastAsiaTheme="majorEastAsia" w:hAnsiTheme="majorEastAsia" w:hint="eastAsia"/>
          <w:sz w:val="21"/>
          <w:szCs w:val="21"/>
        </w:rPr>
        <w:t>)</w:t>
      </w:r>
      <w:r w:rsidR="00654F27">
        <w:rPr>
          <w:rFonts w:asciiTheme="majorEastAsia" w:eastAsiaTheme="majorEastAsia" w:hAnsiTheme="majorEastAsia" w:hint="eastAsia"/>
          <w:sz w:val="21"/>
          <w:szCs w:val="21"/>
        </w:rPr>
        <w:t xml:space="preserve">　</w:t>
      </w:r>
      <w:r w:rsidR="00744C17" w:rsidRPr="000A1433">
        <w:rPr>
          <w:rFonts w:asciiTheme="majorEastAsia" w:eastAsiaTheme="majorEastAsia" w:hAnsiTheme="majorEastAsia" w:hint="eastAsia"/>
          <w:sz w:val="21"/>
          <w:szCs w:val="21"/>
        </w:rPr>
        <w:t>その他留意事項</w:t>
      </w:r>
      <w:r w:rsidR="00744C17" w:rsidRPr="000A1433">
        <w:rPr>
          <w:rFonts w:asciiTheme="majorEastAsia" w:eastAsiaTheme="majorEastAsia" w:hAnsiTheme="majorEastAsia"/>
          <w:sz w:val="21"/>
          <w:szCs w:val="21"/>
        </w:rPr>
        <w:t xml:space="preserve"> </w:t>
      </w:r>
    </w:p>
    <w:p w:rsidR="00744C17" w:rsidRPr="00547DD4" w:rsidRDefault="00744C17" w:rsidP="000A1433">
      <w:pPr>
        <w:pStyle w:val="Default"/>
        <w:ind w:leftChars="300" w:left="630" w:firstLineChars="100" w:firstLine="210"/>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法第２３条第２項においても、いじめの事実の有無の確認を行うための措置を講ずるとされ、学校において、いじめの事実の有無の確認のための措置を講じた結果、重大事態であると判断した場合も想定されるが、それのみでは重大事態の全貌の事実関係が明確にされたとは限らず、未だその一部が解明されたにすぎない場合もあり得ることから、法第２８条第１項の「重大事態に係る事実関係を明確にするための調査」として、法第２３条第２項で行った調査資料の再分析や、必要に応じて新たな調査を行うこととする。ただし、法第２３条第２項による措置にて事実関係の全貌が十分に明確にされたと判断できる場合は、この限りでない。</w:t>
      </w:r>
      <w:r w:rsidRPr="00547DD4">
        <w:rPr>
          <w:rFonts w:asciiTheme="minorEastAsia" w:eastAsiaTheme="minorEastAsia" w:hAnsiTheme="minorEastAsia"/>
          <w:sz w:val="21"/>
          <w:szCs w:val="21"/>
        </w:rPr>
        <w:t xml:space="preserve"> </w:t>
      </w:r>
    </w:p>
    <w:p w:rsidR="000A1433" w:rsidRDefault="00744C17" w:rsidP="00B561D9">
      <w:pPr>
        <w:pStyle w:val="Default"/>
        <w:ind w:left="840"/>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事案の重</w:t>
      </w:r>
      <w:r w:rsidR="00B561D9">
        <w:rPr>
          <w:rFonts w:asciiTheme="minorEastAsia" w:eastAsiaTheme="minorEastAsia" w:hAnsiTheme="minorEastAsia" w:hint="eastAsia"/>
          <w:sz w:val="21"/>
          <w:szCs w:val="21"/>
        </w:rPr>
        <w:t>大性を踏まえ、教育委員会は、義務教育段階の児童生徒に関して、出</w:t>
      </w:r>
      <w:r w:rsidR="004A591B">
        <w:rPr>
          <w:rFonts w:asciiTheme="minorEastAsia" w:eastAsiaTheme="minorEastAsia" w:hAnsiTheme="minorEastAsia" w:hint="eastAsia"/>
          <w:sz w:val="21"/>
          <w:szCs w:val="21"/>
        </w:rPr>
        <w:t>席</w:t>
      </w:r>
    </w:p>
    <w:p w:rsidR="00744C17" w:rsidRPr="00547DD4" w:rsidRDefault="00744C17" w:rsidP="000A1433">
      <w:pPr>
        <w:pStyle w:val="Default"/>
        <w:ind w:leftChars="300" w:left="630"/>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停止措置の活用や、いじめられた児童生徒の就学校の指定の変更や区域外就学等、いじめられた児童生徒の支援のための弾力的な対応を検討する。</w:t>
      </w:r>
      <w:r w:rsidRPr="00547DD4">
        <w:rPr>
          <w:rFonts w:asciiTheme="minorEastAsia" w:eastAsiaTheme="minorEastAsia" w:hAnsiTheme="minorEastAsia"/>
          <w:sz w:val="21"/>
          <w:szCs w:val="21"/>
        </w:rPr>
        <w:t xml:space="preserve"> </w:t>
      </w:r>
    </w:p>
    <w:p w:rsidR="00744C17" w:rsidRPr="000A1433" w:rsidRDefault="000A1433" w:rsidP="000A1433">
      <w:pPr>
        <w:pStyle w:val="Default"/>
        <w:ind w:firstLineChars="100" w:firstLine="210"/>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744C17" w:rsidRPr="000A1433">
        <w:rPr>
          <w:rFonts w:asciiTheme="majorEastAsia" w:eastAsiaTheme="majorEastAsia" w:hAnsiTheme="majorEastAsia" w:hint="eastAsia"/>
          <w:sz w:val="21"/>
          <w:szCs w:val="21"/>
        </w:rPr>
        <w:t>７</w:t>
      </w:r>
      <w:r>
        <w:rPr>
          <w:rFonts w:asciiTheme="majorEastAsia" w:eastAsiaTheme="majorEastAsia" w:hAnsiTheme="majorEastAsia" w:hint="eastAsia"/>
          <w:sz w:val="21"/>
          <w:szCs w:val="21"/>
        </w:rPr>
        <w:t>)</w:t>
      </w:r>
      <w:r w:rsidR="00654F27">
        <w:rPr>
          <w:rFonts w:asciiTheme="majorEastAsia" w:eastAsiaTheme="majorEastAsia" w:hAnsiTheme="majorEastAsia" w:hint="eastAsia"/>
          <w:sz w:val="21"/>
          <w:szCs w:val="21"/>
        </w:rPr>
        <w:t xml:space="preserve">　</w:t>
      </w:r>
      <w:r w:rsidR="00744C17" w:rsidRPr="000A1433">
        <w:rPr>
          <w:rFonts w:asciiTheme="majorEastAsia" w:eastAsiaTheme="majorEastAsia" w:hAnsiTheme="majorEastAsia" w:hint="eastAsia"/>
          <w:sz w:val="21"/>
          <w:szCs w:val="21"/>
        </w:rPr>
        <w:t>調査結果の提供及び報告</w:t>
      </w:r>
      <w:r w:rsidR="00744C17" w:rsidRPr="000A1433">
        <w:rPr>
          <w:rFonts w:asciiTheme="majorEastAsia" w:eastAsiaTheme="majorEastAsia" w:hAnsiTheme="majorEastAsia"/>
          <w:sz w:val="21"/>
          <w:szCs w:val="21"/>
        </w:rPr>
        <w:t xml:space="preserve"> </w:t>
      </w:r>
    </w:p>
    <w:p w:rsidR="00744C17" w:rsidRPr="00547DD4" w:rsidRDefault="00744C17" w:rsidP="00744C17">
      <w:pPr>
        <w:pStyle w:val="Default"/>
        <w:ind w:firstLine="660"/>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ア</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いじめを受けた児童生徒及びその保護者への適切な情報提供</w:t>
      </w:r>
      <w:r w:rsidRPr="00547DD4">
        <w:rPr>
          <w:rFonts w:asciiTheme="minorEastAsia" w:eastAsiaTheme="minorEastAsia" w:hAnsiTheme="minorEastAsia"/>
          <w:sz w:val="21"/>
          <w:szCs w:val="21"/>
        </w:rPr>
        <w:t xml:space="preserve"> </w:t>
      </w:r>
    </w:p>
    <w:p w:rsidR="00744C17" w:rsidRPr="00547DD4" w:rsidRDefault="00744C17" w:rsidP="004A591B">
      <w:pPr>
        <w:pStyle w:val="Default"/>
        <w:ind w:left="882" w:firstLine="220"/>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学校又は教育委員会は、いじめを受けた児童生徒やその保護者に対して、調査によって明らかになった事実関係について、いじめを受けた児童生徒やその保護者に対して説明する。これらの情報の提供に当たっては、学校又は教育委員会は、他の児童生徒のプライバシーに配慮するなど、関係者の個人情報に十分配慮し、適切に提供する。</w:t>
      </w:r>
      <w:r w:rsidRPr="00547DD4">
        <w:rPr>
          <w:rFonts w:asciiTheme="minorEastAsia" w:eastAsiaTheme="minorEastAsia" w:hAnsiTheme="minorEastAsia"/>
          <w:sz w:val="21"/>
          <w:szCs w:val="21"/>
        </w:rPr>
        <w:t xml:space="preserve"> </w:t>
      </w:r>
    </w:p>
    <w:p w:rsidR="00744C17" w:rsidRPr="00547DD4" w:rsidRDefault="00744C17" w:rsidP="004A591B">
      <w:pPr>
        <w:pStyle w:val="Default"/>
        <w:ind w:firstLineChars="300" w:firstLine="630"/>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イ</w:t>
      </w:r>
      <w:r w:rsidR="00654F27">
        <w:rPr>
          <w:rFonts w:asciiTheme="minorEastAsia" w:eastAsiaTheme="minorEastAsia" w:hAnsiTheme="minorEastAsia" w:hint="eastAsia"/>
          <w:sz w:val="21"/>
          <w:szCs w:val="21"/>
        </w:rPr>
        <w:t xml:space="preserve">　</w:t>
      </w:r>
      <w:r w:rsidRPr="00547DD4">
        <w:rPr>
          <w:rFonts w:asciiTheme="minorEastAsia" w:eastAsiaTheme="minorEastAsia" w:hAnsiTheme="minorEastAsia" w:hint="eastAsia"/>
          <w:sz w:val="21"/>
          <w:szCs w:val="21"/>
        </w:rPr>
        <w:t>調査結果の報告</w:t>
      </w:r>
      <w:r w:rsidRPr="00547DD4">
        <w:rPr>
          <w:rFonts w:asciiTheme="minorEastAsia" w:eastAsiaTheme="minorEastAsia" w:hAnsiTheme="minorEastAsia"/>
          <w:sz w:val="21"/>
          <w:szCs w:val="21"/>
        </w:rPr>
        <w:t xml:space="preserve"> </w:t>
      </w:r>
    </w:p>
    <w:p w:rsidR="00744C17" w:rsidRPr="00547DD4" w:rsidRDefault="006E4373" w:rsidP="004A591B">
      <w:pPr>
        <w:pStyle w:val="Default"/>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調査結果について、学校は教育委員会に報告し、教育委員会は町</w:t>
      </w:r>
      <w:r w:rsidR="00744C17" w:rsidRPr="00547DD4">
        <w:rPr>
          <w:rFonts w:asciiTheme="minorEastAsia" w:eastAsiaTheme="minorEastAsia" w:hAnsiTheme="minorEastAsia" w:hint="eastAsia"/>
          <w:sz w:val="21"/>
          <w:szCs w:val="21"/>
        </w:rPr>
        <w:t>長に報告する。</w:t>
      </w:r>
      <w:r w:rsidR="00744C17" w:rsidRPr="00547DD4">
        <w:rPr>
          <w:rFonts w:asciiTheme="minorEastAsia" w:eastAsiaTheme="minorEastAsia" w:hAnsiTheme="minorEastAsia"/>
          <w:sz w:val="21"/>
          <w:szCs w:val="21"/>
        </w:rPr>
        <w:t xml:space="preserve"> </w:t>
      </w:r>
    </w:p>
    <w:p w:rsidR="000A1433" w:rsidRDefault="000A1433" w:rsidP="00744C17">
      <w:pPr>
        <w:pStyle w:val="Default"/>
        <w:ind w:firstLine="220"/>
        <w:jc w:val="both"/>
        <w:rPr>
          <w:rFonts w:asciiTheme="majorEastAsia" w:eastAsiaTheme="majorEastAsia" w:hAnsiTheme="majorEastAsia"/>
          <w:b/>
          <w:sz w:val="21"/>
          <w:szCs w:val="21"/>
        </w:rPr>
      </w:pPr>
    </w:p>
    <w:p w:rsidR="00744C17" w:rsidRPr="00DA592A" w:rsidRDefault="00744C17" w:rsidP="00744C17">
      <w:pPr>
        <w:pStyle w:val="Default"/>
        <w:ind w:firstLine="220"/>
        <w:jc w:val="both"/>
        <w:rPr>
          <w:rFonts w:asciiTheme="majorEastAsia" w:eastAsiaTheme="majorEastAsia" w:hAnsiTheme="majorEastAsia"/>
          <w:b/>
          <w:sz w:val="21"/>
          <w:szCs w:val="21"/>
        </w:rPr>
      </w:pPr>
      <w:r w:rsidRPr="00DA592A">
        <w:rPr>
          <w:rFonts w:asciiTheme="majorEastAsia" w:eastAsiaTheme="majorEastAsia" w:hAnsiTheme="majorEastAsia" w:hint="eastAsia"/>
          <w:b/>
          <w:sz w:val="21"/>
          <w:szCs w:val="21"/>
        </w:rPr>
        <w:t>２</w:t>
      </w:r>
      <w:r w:rsidR="006051C9">
        <w:rPr>
          <w:rFonts w:asciiTheme="majorEastAsia" w:eastAsiaTheme="majorEastAsia" w:hAnsiTheme="majorEastAsia" w:hint="eastAsia"/>
          <w:b/>
          <w:sz w:val="21"/>
          <w:szCs w:val="21"/>
        </w:rPr>
        <w:t xml:space="preserve">　</w:t>
      </w:r>
      <w:r w:rsidR="006E4373" w:rsidRPr="00DA592A">
        <w:rPr>
          <w:rFonts w:asciiTheme="majorEastAsia" w:eastAsiaTheme="majorEastAsia" w:hAnsiTheme="majorEastAsia" w:hint="eastAsia"/>
          <w:b/>
          <w:sz w:val="21"/>
          <w:szCs w:val="21"/>
        </w:rPr>
        <w:t>調査結果の報告を受けた町</w:t>
      </w:r>
      <w:r w:rsidRPr="00DA592A">
        <w:rPr>
          <w:rFonts w:asciiTheme="majorEastAsia" w:eastAsiaTheme="majorEastAsia" w:hAnsiTheme="majorEastAsia" w:hint="eastAsia"/>
          <w:b/>
          <w:sz w:val="21"/>
          <w:szCs w:val="21"/>
        </w:rPr>
        <w:t>長による再調査及び措置</w:t>
      </w:r>
      <w:r w:rsidRPr="00DA592A">
        <w:rPr>
          <w:rFonts w:asciiTheme="majorEastAsia" w:eastAsiaTheme="majorEastAsia" w:hAnsiTheme="majorEastAsia"/>
          <w:b/>
          <w:sz w:val="21"/>
          <w:szCs w:val="21"/>
        </w:rPr>
        <w:t xml:space="preserve"> </w:t>
      </w:r>
    </w:p>
    <w:p w:rsidR="00744C17" w:rsidRPr="00547DD4" w:rsidRDefault="006051C9" w:rsidP="006051C9">
      <w:pPr>
        <w:pStyle w:val="Default"/>
        <w:ind w:leftChars="210" w:left="441" w:firstLineChars="100" w:firstLine="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(１)　</w:t>
      </w:r>
      <w:r w:rsidR="00744C17" w:rsidRPr="00547DD4">
        <w:rPr>
          <w:rFonts w:asciiTheme="minorEastAsia" w:eastAsiaTheme="minorEastAsia" w:hAnsiTheme="minorEastAsia" w:hint="eastAsia"/>
          <w:sz w:val="21"/>
          <w:szCs w:val="21"/>
        </w:rPr>
        <w:t>再調査</w:t>
      </w:r>
      <w:r w:rsidR="00744C17" w:rsidRPr="00547DD4">
        <w:rPr>
          <w:rFonts w:asciiTheme="minorEastAsia" w:eastAsiaTheme="minorEastAsia" w:hAnsiTheme="minorEastAsia"/>
          <w:sz w:val="21"/>
          <w:szCs w:val="21"/>
        </w:rPr>
        <w:t xml:space="preserve"> </w:t>
      </w:r>
    </w:p>
    <w:p w:rsidR="00744C17" w:rsidRPr="00547DD4" w:rsidRDefault="006E4373" w:rsidP="006051C9">
      <w:pPr>
        <w:pStyle w:val="Default"/>
        <w:ind w:leftChars="515" w:left="1081" w:firstLineChars="101" w:firstLine="212"/>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上記（７）－イの報告を受けた</w:t>
      </w:r>
      <w:r>
        <w:rPr>
          <w:rFonts w:asciiTheme="minorEastAsia" w:eastAsiaTheme="minorEastAsia" w:hAnsiTheme="minorEastAsia"/>
          <w:sz w:val="21"/>
          <w:szCs w:val="21"/>
        </w:rPr>
        <w:t>町</w:t>
      </w:r>
      <w:r w:rsidR="00077FB0">
        <w:rPr>
          <w:rFonts w:asciiTheme="minorEastAsia" w:eastAsiaTheme="minorEastAsia" w:hAnsiTheme="minorEastAsia" w:hint="eastAsia"/>
          <w:sz w:val="21"/>
          <w:szCs w:val="21"/>
        </w:rPr>
        <w:t>長</w:t>
      </w:r>
      <w:r w:rsidR="00744C17" w:rsidRPr="00547DD4">
        <w:rPr>
          <w:rFonts w:asciiTheme="minorEastAsia" w:eastAsiaTheme="minorEastAsia" w:hAnsiTheme="minorEastAsia" w:hint="eastAsia"/>
          <w:sz w:val="21"/>
          <w:szCs w:val="21"/>
        </w:rPr>
        <w:t>は、当該報告に係る重大事態への対処又は当該重大事態と同種の事態の発</w:t>
      </w:r>
      <w:r w:rsidR="00B933DD">
        <w:rPr>
          <w:rFonts w:asciiTheme="minorEastAsia" w:eastAsiaTheme="minorEastAsia" w:hAnsiTheme="minorEastAsia" w:hint="eastAsia"/>
          <w:sz w:val="21"/>
          <w:szCs w:val="21"/>
        </w:rPr>
        <w:t>生の防止のため必要があると認めるときは、法第２８条第１</w:t>
      </w:r>
      <w:r w:rsidR="00B933DD">
        <w:rPr>
          <w:rFonts w:asciiTheme="minorEastAsia" w:eastAsiaTheme="minorEastAsia" w:hAnsiTheme="minorEastAsia"/>
          <w:sz w:val="21"/>
          <w:szCs w:val="21"/>
        </w:rPr>
        <w:t>項規定に</w:t>
      </w:r>
      <w:r w:rsidR="00744C17" w:rsidRPr="00547DD4">
        <w:rPr>
          <w:rFonts w:asciiTheme="minorEastAsia" w:eastAsiaTheme="minorEastAsia" w:hAnsiTheme="minorEastAsia" w:hint="eastAsia"/>
          <w:sz w:val="21"/>
          <w:szCs w:val="21"/>
        </w:rPr>
        <w:t>よる調査の結果について調査（以下「再調査」という。）を行う。再調査についても、教育委員会等による調査同様、再調査の主体は、いじめを受けた児童生徒及びその保護者に対して、情報を適切に提供する責任があるものと認識し、適時・適切な方法で、調査の進捗状況等及び調査結果を説明する。</w:t>
      </w:r>
      <w:r w:rsidR="00744C17" w:rsidRPr="00547DD4">
        <w:rPr>
          <w:rFonts w:asciiTheme="minorEastAsia" w:eastAsiaTheme="minorEastAsia" w:hAnsiTheme="minorEastAsia"/>
          <w:sz w:val="21"/>
          <w:szCs w:val="21"/>
        </w:rPr>
        <w:t xml:space="preserve"> </w:t>
      </w:r>
    </w:p>
    <w:p w:rsidR="00744C17" w:rsidRPr="00547DD4" w:rsidRDefault="006051C9" w:rsidP="006051C9">
      <w:pPr>
        <w:pStyle w:val="Default"/>
        <w:ind w:firstLineChars="300" w:firstLine="63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w:t>
      </w:r>
      <w:r w:rsidR="00744C17" w:rsidRPr="00547DD4">
        <w:rPr>
          <w:rFonts w:asciiTheme="minorEastAsia" w:eastAsiaTheme="minorEastAsia" w:hAnsiTheme="minorEastAsia" w:hint="eastAsia"/>
          <w:sz w:val="21"/>
          <w:szCs w:val="21"/>
        </w:rPr>
        <w:t>再調査を行う機関の設置</w:t>
      </w:r>
      <w:r w:rsidR="00744C17" w:rsidRPr="00547DD4">
        <w:rPr>
          <w:rFonts w:asciiTheme="minorEastAsia" w:eastAsiaTheme="minorEastAsia" w:hAnsiTheme="minorEastAsia"/>
          <w:sz w:val="21"/>
          <w:szCs w:val="21"/>
        </w:rPr>
        <w:t xml:space="preserve"> </w:t>
      </w:r>
    </w:p>
    <w:p w:rsidR="00744C17" w:rsidRPr="00547DD4" w:rsidRDefault="007B3CC4" w:rsidP="006051C9">
      <w:pPr>
        <w:pStyle w:val="Default"/>
        <w:ind w:leftChars="515" w:left="1081" w:firstLineChars="101" w:firstLine="212"/>
        <w:jc w:val="both"/>
        <w:rPr>
          <w:rFonts w:asciiTheme="minorEastAsia" w:eastAsiaTheme="minorEastAsia" w:hAnsiTheme="minorEastAsia"/>
          <w:sz w:val="21"/>
          <w:szCs w:val="21"/>
        </w:rPr>
      </w:pPr>
      <w:r>
        <w:rPr>
          <w:rFonts w:asciiTheme="minorEastAsia" w:eastAsiaTheme="minorEastAsia" w:hAnsiTheme="minorEastAsia" w:hint="eastAsia"/>
          <w:sz w:val="21"/>
          <w:szCs w:val="21"/>
        </w:rPr>
        <w:t>再調査を実施する機関については、条例により</w:t>
      </w:r>
      <w:r w:rsidR="00080173">
        <w:rPr>
          <w:rFonts w:asciiTheme="minorEastAsia" w:eastAsiaTheme="minorEastAsia" w:hAnsiTheme="minorEastAsia" w:hint="eastAsia"/>
          <w:sz w:val="21"/>
          <w:szCs w:val="21"/>
        </w:rPr>
        <w:t>上板</w:t>
      </w:r>
      <w:r>
        <w:rPr>
          <w:rFonts w:asciiTheme="minorEastAsia" w:eastAsiaTheme="minorEastAsia" w:hAnsiTheme="minorEastAsia"/>
          <w:sz w:val="21"/>
          <w:szCs w:val="21"/>
        </w:rPr>
        <w:t>町</w:t>
      </w:r>
      <w:r>
        <w:rPr>
          <w:rFonts w:asciiTheme="minorEastAsia" w:eastAsiaTheme="minorEastAsia" w:hAnsiTheme="minorEastAsia" w:hint="eastAsia"/>
          <w:sz w:val="21"/>
          <w:szCs w:val="21"/>
        </w:rPr>
        <w:t>問題調査委員会（仮称）を設置する。当該委員会は</w:t>
      </w:r>
      <w:r>
        <w:rPr>
          <w:rFonts w:asciiTheme="minorEastAsia" w:eastAsiaTheme="minorEastAsia" w:hAnsiTheme="minorEastAsia"/>
          <w:sz w:val="21"/>
          <w:szCs w:val="21"/>
        </w:rPr>
        <w:t>町</w:t>
      </w:r>
      <w:r w:rsidR="00744C17" w:rsidRPr="00547DD4">
        <w:rPr>
          <w:rFonts w:asciiTheme="minorEastAsia" w:eastAsiaTheme="minorEastAsia" w:hAnsiTheme="minorEastAsia" w:hint="eastAsia"/>
          <w:sz w:val="21"/>
          <w:szCs w:val="21"/>
        </w:rPr>
        <w:t>が専門的な知識を有する第三者を任命するが、委員は弁護士や精神科医、学識経験者、心理や福祉の専門家等の専門的な知識及び経験を有する者であって、当該いじめ事案の関係者と直接の人間関係や特別の利害関係を有する者ではない者の参加を図り、当該調査の公平性・中立性を図るよう努める。</w:t>
      </w:r>
      <w:r w:rsidR="00744C17" w:rsidRPr="00547DD4">
        <w:rPr>
          <w:rFonts w:asciiTheme="minorEastAsia" w:eastAsiaTheme="minorEastAsia" w:hAnsiTheme="minorEastAsia"/>
          <w:sz w:val="21"/>
          <w:szCs w:val="21"/>
        </w:rPr>
        <w:t xml:space="preserve"> </w:t>
      </w:r>
    </w:p>
    <w:p w:rsidR="00744C17" w:rsidRPr="00547DD4" w:rsidRDefault="006051C9" w:rsidP="006051C9">
      <w:pPr>
        <w:pStyle w:val="Default"/>
        <w:ind w:firstLineChars="300" w:firstLine="630"/>
        <w:jc w:val="both"/>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 xml:space="preserve">３)　</w:t>
      </w:r>
      <w:r w:rsidR="00744C17" w:rsidRPr="00547DD4">
        <w:rPr>
          <w:rFonts w:asciiTheme="minorEastAsia" w:eastAsiaTheme="minorEastAsia" w:hAnsiTheme="minorEastAsia" w:hint="eastAsia"/>
          <w:sz w:val="21"/>
          <w:szCs w:val="21"/>
        </w:rPr>
        <w:t>再調査の結果を踏まえた措置等</w:t>
      </w:r>
      <w:r w:rsidR="00744C17" w:rsidRPr="00547DD4">
        <w:rPr>
          <w:rFonts w:asciiTheme="minorEastAsia" w:eastAsiaTheme="minorEastAsia" w:hAnsiTheme="minorEastAsia"/>
          <w:sz w:val="21"/>
          <w:szCs w:val="21"/>
        </w:rPr>
        <w:t xml:space="preserve"> </w:t>
      </w:r>
    </w:p>
    <w:p w:rsidR="00744C17" w:rsidRDefault="00744C17" w:rsidP="006051C9">
      <w:pPr>
        <w:pStyle w:val="Default"/>
        <w:ind w:leftChars="415" w:left="871" w:firstLineChars="103" w:firstLine="216"/>
        <w:jc w:val="both"/>
        <w:rPr>
          <w:rFonts w:asciiTheme="minorEastAsia" w:eastAsiaTheme="minorEastAsia" w:hAnsiTheme="minorEastAsia"/>
          <w:sz w:val="21"/>
          <w:szCs w:val="21"/>
        </w:rPr>
      </w:pPr>
      <w:r w:rsidRPr="00547DD4">
        <w:rPr>
          <w:rFonts w:asciiTheme="minorEastAsia" w:eastAsiaTheme="minorEastAsia" w:hAnsiTheme="minorEastAsia" w:hint="eastAsia"/>
          <w:sz w:val="21"/>
          <w:szCs w:val="21"/>
        </w:rPr>
        <w:t>教育委員会は、再調査の結果を踏まえ、自らの権限及び責任において、当該調査に係る重大事態へ</w:t>
      </w:r>
      <w:r w:rsidR="00077FB0">
        <w:rPr>
          <w:rFonts w:asciiTheme="minorEastAsia" w:eastAsiaTheme="minorEastAsia" w:hAnsiTheme="minorEastAsia" w:hint="eastAsia"/>
          <w:sz w:val="21"/>
          <w:szCs w:val="21"/>
        </w:rPr>
        <w:t>の対処又は当該重大事態と同種の事態の発生の防止のために、</w:t>
      </w:r>
      <w:r w:rsidRPr="00547DD4">
        <w:rPr>
          <w:rFonts w:asciiTheme="minorEastAsia" w:eastAsiaTheme="minorEastAsia" w:hAnsiTheme="minorEastAsia" w:hint="eastAsia"/>
          <w:sz w:val="21"/>
          <w:szCs w:val="21"/>
        </w:rPr>
        <w:t>学校課題解決支援事業の専門家の派遣による重点的な支援、児童生徒指導に専任的に取り組む教職員の配置など人的体制の強化、心理や福祉の専門家、教員・警察官経験者など外部専門家の追加配置等の支援を行う。</w:t>
      </w:r>
      <w:r w:rsidRPr="00547DD4">
        <w:rPr>
          <w:rFonts w:asciiTheme="minorEastAsia" w:eastAsiaTheme="minorEastAsia" w:hAnsiTheme="minorEastAsia"/>
          <w:sz w:val="21"/>
          <w:szCs w:val="21"/>
        </w:rPr>
        <w:t xml:space="preserve"> </w:t>
      </w:r>
    </w:p>
    <w:p w:rsidR="001F163F" w:rsidRPr="00DA592A" w:rsidRDefault="00EC7689" w:rsidP="006051C9">
      <w:pPr>
        <w:pStyle w:val="Default"/>
        <w:ind w:firstLineChars="100" w:firstLine="211"/>
        <w:jc w:val="both"/>
        <w:rPr>
          <w:rFonts w:asciiTheme="majorEastAsia" w:eastAsiaTheme="majorEastAsia" w:hAnsiTheme="majorEastAsia"/>
          <w:b/>
          <w:sz w:val="21"/>
          <w:szCs w:val="21"/>
        </w:rPr>
      </w:pPr>
      <w:bookmarkStart w:id="0" w:name="_GoBack"/>
      <w:bookmarkEnd w:id="0"/>
      <w:r w:rsidRPr="00DA592A">
        <w:rPr>
          <w:rFonts w:asciiTheme="majorEastAsia" w:eastAsiaTheme="majorEastAsia" w:hAnsiTheme="majorEastAsia" w:hint="eastAsia"/>
          <w:b/>
          <w:sz w:val="21"/>
          <w:szCs w:val="21"/>
        </w:rPr>
        <w:t>３</w:t>
      </w:r>
      <w:r w:rsidRPr="00DA592A">
        <w:rPr>
          <w:rFonts w:asciiTheme="majorEastAsia" w:eastAsiaTheme="majorEastAsia" w:hAnsiTheme="majorEastAsia"/>
          <w:b/>
          <w:sz w:val="21"/>
          <w:szCs w:val="21"/>
        </w:rPr>
        <w:t xml:space="preserve">　その他留意事項</w:t>
      </w:r>
    </w:p>
    <w:p w:rsidR="00EC7689" w:rsidRPr="00547DD4" w:rsidRDefault="00EC7689" w:rsidP="00EC7689">
      <w:pPr>
        <w:pStyle w:val="Default"/>
        <w:ind w:left="420" w:hangingChars="200" w:hanging="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この基本方針の策定から３年の経過を目途として、見直しを検討し、必要があると認められる時は</w:t>
      </w:r>
      <w:r>
        <w:rPr>
          <w:rFonts w:asciiTheme="minorEastAsia" w:eastAsiaTheme="minorEastAsia" w:hAnsiTheme="minorEastAsia" w:hint="eastAsia"/>
          <w:sz w:val="21"/>
          <w:szCs w:val="21"/>
        </w:rPr>
        <w:t>、</w:t>
      </w:r>
      <w:r w:rsidR="00DA592A">
        <w:rPr>
          <w:rFonts w:asciiTheme="minorEastAsia" w:eastAsiaTheme="minorEastAsia" w:hAnsiTheme="minorEastAsia" w:hint="eastAsia"/>
          <w:sz w:val="21"/>
          <w:szCs w:val="21"/>
        </w:rPr>
        <w:t>その</w:t>
      </w:r>
      <w:r w:rsidR="00DA592A">
        <w:rPr>
          <w:rFonts w:asciiTheme="minorEastAsia" w:eastAsiaTheme="minorEastAsia" w:hAnsiTheme="minorEastAsia"/>
          <w:sz w:val="21"/>
          <w:szCs w:val="21"/>
        </w:rPr>
        <w:t>結果に基づいて</w:t>
      </w:r>
      <w:r>
        <w:rPr>
          <w:rFonts w:asciiTheme="minorEastAsia" w:eastAsiaTheme="minorEastAsia" w:hAnsiTheme="minorEastAsia"/>
          <w:sz w:val="21"/>
          <w:szCs w:val="21"/>
        </w:rPr>
        <w:t>必要な措置を講ずる</w:t>
      </w:r>
      <w:r>
        <w:rPr>
          <w:rFonts w:asciiTheme="minorEastAsia" w:eastAsiaTheme="minorEastAsia" w:hAnsiTheme="minorEastAsia" w:hint="eastAsia"/>
          <w:sz w:val="21"/>
          <w:szCs w:val="21"/>
        </w:rPr>
        <w:t>。</w:t>
      </w:r>
    </w:p>
    <w:sectPr w:rsidR="00EC7689" w:rsidRPr="00547DD4" w:rsidSect="00B45C0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9E6" w:rsidRDefault="001479E6" w:rsidP="00547DD4">
      <w:r>
        <w:separator/>
      </w:r>
    </w:p>
  </w:endnote>
  <w:endnote w:type="continuationSeparator" w:id="0">
    <w:p w:rsidR="001479E6" w:rsidRDefault="001479E6" w:rsidP="00547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9E6" w:rsidRDefault="001479E6" w:rsidP="00547DD4">
      <w:r>
        <w:separator/>
      </w:r>
    </w:p>
  </w:footnote>
  <w:footnote w:type="continuationSeparator" w:id="0">
    <w:p w:rsidR="001479E6" w:rsidRDefault="001479E6" w:rsidP="00547D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626B1"/>
    <w:multiLevelType w:val="hybridMultilevel"/>
    <w:tmpl w:val="B8C0157C"/>
    <w:lvl w:ilvl="0" w:tplc="A5B46464">
      <w:start w:val="1"/>
      <w:numFmt w:val="decimalFullWidth"/>
      <w:lvlText w:val="(%1)"/>
      <w:lvlJc w:val="left"/>
      <w:pPr>
        <w:ind w:left="783" w:hanging="4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
    <w:nsid w:val="1C8A09F5"/>
    <w:multiLevelType w:val="hybridMultilevel"/>
    <w:tmpl w:val="DCBC9820"/>
    <w:lvl w:ilvl="0" w:tplc="D36C52B8">
      <w:start w:val="1"/>
      <w:numFmt w:val="decimalFullWidth"/>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nsid w:val="3CA95AA0"/>
    <w:multiLevelType w:val="hybridMultilevel"/>
    <w:tmpl w:val="39FE248C"/>
    <w:lvl w:ilvl="0" w:tplc="CBCCD588">
      <w:start w:val="1"/>
      <w:numFmt w:val="decimalFullWidth"/>
      <w:lvlText w:val="(%1)"/>
      <w:lvlJc w:val="left"/>
      <w:pPr>
        <w:ind w:left="1279" w:hanging="420"/>
      </w:pPr>
      <w:rPr>
        <w:rFonts w:hint="default"/>
        <w:b w:val="0"/>
      </w:rPr>
    </w:lvl>
    <w:lvl w:ilvl="1" w:tplc="04090017" w:tentative="1">
      <w:start w:val="1"/>
      <w:numFmt w:val="aiueoFullWidth"/>
      <w:lvlText w:val="(%2)"/>
      <w:lvlJc w:val="left"/>
      <w:pPr>
        <w:ind w:left="1699" w:hanging="420"/>
      </w:pPr>
    </w:lvl>
    <w:lvl w:ilvl="2" w:tplc="04090011" w:tentative="1">
      <w:start w:val="1"/>
      <w:numFmt w:val="decimalEnclosedCircle"/>
      <w:lvlText w:val="%3"/>
      <w:lvlJc w:val="left"/>
      <w:pPr>
        <w:ind w:left="2119" w:hanging="420"/>
      </w:pPr>
    </w:lvl>
    <w:lvl w:ilvl="3" w:tplc="0409000F" w:tentative="1">
      <w:start w:val="1"/>
      <w:numFmt w:val="decimal"/>
      <w:lvlText w:val="%4."/>
      <w:lvlJc w:val="left"/>
      <w:pPr>
        <w:ind w:left="2539" w:hanging="420"/>
      </w:pPr>
    </w:lvl>
    <w:lvl w:ilvl="4" w:tplc="04090017" w:tentative="1">
      <w:start w:val="1"/>
      <w:numFmt w:val="aiueoFullWidth"/>
      <w:lvlText w:val="(%5)"/>
      <w:lvlJc w:val="left"/>
      <w:pPr>
        <w:ind w:left="2959" w:hanging="420"/>
      </w:pPr>
    </w:lvl>
    <w:lvl w:ilvl="5" w:tplc="04090011" w:tentative="1">
      <w:start w:val="1"/>
      <w:numFmt w:val="decimalEnclosedCircle"/>
      <w:lvlText w:val="%6"/>
      <w:lvlJc w:val="left"/>
      <w:pPr>
        <w:ind w:left="3379" w:hanging="420"/>
      </w:pPr>
    </w:lvl>
    <w:lvl w:ilvl="6" w:tplc="0409000F" w:tentative="1">
      <w:start w:val="1"/>
      <w:numFmt w:val="decimal"/>
      <w:lvlText w:val="%7."/>
      <w:lvlJc w:val="left"/>
      <w:pPr>
        <w:ind w:left="3799" w:hanging="420"/>
      </w:pPr>
    </w:lvl>
    <w:lvl w:ilvl="7" w:tplc="04090017" w:tentative="1">
      <w:start w:val="1"/>
      <w:numFmt w:val="aiueoFullWidth"/>
      <w:lvlText w:val="(%8)"/>
      <w:lvlJc w:val="left"/>
      <w:pPr>
        <w:ind w:left="4219" w:hanging="420"/>
      </w:pPr>
    </w:lvl>
    <w:lvl w:ilvl="8" w:tplc="04090011" w:tentative="1">
      <w:start w:val="1"/>
      <w:numFmt w:val="decimalEnclosedCircle"/>
      <w:lvlText w:val="%9"/>
      <w:lvlJc w:val="left"/>
      <w:pPr>
        <w:ind w:left="4639" w:hanging="420"/>
      </w:pPr>
    </w:lvl>
  </w:abstractNum>
  <w:abstractNum w:abstractNumId="3">
    <w:nsid w:val="4A666FDB"/>
    <w:multiLevelType w:val="hybridMultilevel"/>
    <w:tmpl w:val="62EC6D26"/>
    <w:lvl w:ilvl="0" w:tplc="C54453B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4C17"/>
    <w:rsid w:val="00006EE0"/>
    <w:rsid w:val="00017C4C"/>
    <w:rsid w:val="00025173"/>
    <w:rsid w:val="00064378"/>
    <w:rsid w:val="0007427D"/>
    <w:rsid w:val="00077FB0"/>
    <w:rsid w:val="00080173"/>
    <w:rsid w:val="000A1433"/>
    <w:rsid w:val="000B2532"/>
    <w:rsid w:val="000B2B55"/>
    <w:rsid w:val="00111C4E"/>
    <w:rsid w:val="0012759A"/>
    <w:rsid w:val="001336ED"/>
    <w:rsid w:val="00140616"/>
    <w:rsid w:val="00141383"/>
    <w:rsid w:val="001479E6"/>
    <w:rsid w:val="00156709"/>
    <w:rsid w:val="00176659"/>
    <w:rsid w:val="00176C8A"/>
    <w:rsid w:val="001813E2"/>
    <w:rsid w:val="00182AA3"/>
    <w:rsid w:val="001B7613"/>
    <w:rsid w:val="001F163F"/>
    <w:rsid w:val="00212402"/>
    <w:rsid w:val="00215D07"/>
    <w:rsid w:val="00224F2F"/>
    <w:rsid w:val="00234DE2"/>
    <w:rsid w:val="00244EAD"/>
    <w:rsid w:val="00250977"/>
    <w:rsid w:val="00286CA1"/>
    <w:rsid w:val="002B37B0"/>
    <w:rsid w:val="002C079C"/>
    <w:rsid w:val="002C29BE"/>
    <w:rsid w:val="002E17CE"/>
    <w:rsid w:val="002F09FF"/>
    <w:rsid w:val="00347C92"/>
    <w:rsid w:val="0035329D"/>
    <w:rsid w:val="0035466C"/>
    <w:rsid w:val="003823F7"/>
    <w:rsid w:val="004416FC"/>
    <w:rsid w:val="00490D12"/>
    <w:rsid w:val="004A591B"/>
    <w:rsid w:val="005366F0"/>
    <w:rsid w:val="00547DD4"/>
    <w:rsid w:val="00570168"/>
    <w:rsid w:val="00580E1E"/>
    <w:rsid w:val="00583005"/>
    <w:rsid w:val="005964FD"/>
    <w:rsid w:val="00596EF8"/>
    <w:rsid w:val="005C7100"/>
    <w:rsid w:val="005D4BFE"/>
    <w:rsid w:val="005E3344"/>
    <w:rsid w:val="005E5664"/>
    <w:rsid w:val="006051C9"/>
    <w:rsid w:val="006200E2"/>
    <w:rsid w:val="00623674"/>
    <w:rsid w:val="006248A0"/>
    <w:rsid w:val="00654F27"/>
    <w:rsid w:val="00683034"/>
    <w:rsid w:val="006A6B12"/>
    <w:rsid w:val="006C5472"/>
    <w:rsid w:val="006C554D"/>
    <w:rsid w:val="006E4373"/>
    <w:rsid w:val="0070729F"/>
    <w:rsid w:val="007226C9"/>
    <w:rsid w:val="00722C38"/>
    <w:rsid w:val="00734E40"/>
    <w:rsid w:val="00737912"/>
    <w:rsid w:val="00744C17"/>
    <w:rsid w:val="0075483F"/>
    <w:rsid w:val="007972E0"/>
    <w:rsid w:val="007A7890"/>
    <w:rsid w:val="007B3CC4"/>
    <w:rsid w:val="007E4CA8"/>
    <w:rsid w:val="007F6D5D"/>
    <w:rsid w:val="008002F8"/>
    <w:rsid w:val="00810D00"/>
    <w:rsid w:val="008120AD"/>
    <w:rsid w:val="008218BE"/>
    <w:rsid w:val="0084797D"/>
    <w:rsid w:val="00852C91"/>
    <w:rsid w:val="008557C0"/>
    <w:rsid w:val="008610A7"/>
    <w:rsid w:val="00894A60"/>
    <w:rsid w:val="008C0D99"/>
    <w:rsid w:val="008E7FC7"/>
    <w:rsid w:val="0090268C"/>
    <w:rsid w:val="009124B8"/>
    <w:rsid w:val="009353DD"/>
    <w:rsid w:val="009507F6"/>
    <w:rsid w:val="009570E5"/>
    <w:rsid w:val="00982631"/>
    <w:rsid w:val="00984005"/>
    <w:rsid w:val="00990FCD"/>
    <w:rsid w:val="009938B8"/>
    <w:rsid w:val="0099467A"/>
    <w:rsid w:val="00996486"/>
    <w:rsid w:val="009D30A6"/>
    <w:rsid w:val="009E1271"/>
    <w:rsid w:val="009E73B4"/>
    <w:rsid w:val="009F004A"/>
    <w:rsid w:val="009F461F"/>
    <w:rsid w:val="00A4292C"/>
    <w:rsid w:val="00A525A8"/>
    <w:rsid w:val="00A63AFD"/>
    <w:rsid w:val="00AB329B"/>
    <w:rsid w:val="00AD10F8"/>
    <w:rsid w:val="00AE5DBC"/>
    <w:rsid w:val="00B03714"/>
    <w:rsid w:val="00B37C78"/>
    <w:rsid w:val="00B43B8C"/>
    <w:rsid w:val="00B45C0A"/>
    <w:rsid w:val="00B561D9"/>
    <w:rsid w:val="00B919F7"/>
    <w:rsid w:val="00B933DD"/>
    <w:rsid w:val="00BC09E9"/>
    <w:rsid w:val="00BD67DA"/>
    <w:rsid w:val="00C06B6C"/>
    <w:rsid w:val="00C17A86"/>
    <w:rsid w:val="00C8336A"/>
    <w:rsid w:val="00C853E2"/>
    <w:rsid w:val="00C85BBE"/>
    <w:rsid w:val="00C86061"/>
    <w:rsid w:val="00CA5E89"/>
    <w:rsid w:val="00CD0C29"/>
    <w:rsid w:val="00CD1777"/>
    <w:rsid w:val="00CD7C7B"/>
    <w:rsid w:val="00CF6AAF"/>
    <w:rsid w:val="00D03197"/>
    <w:rsid w:val="00D1325A"/>
    <w:rsid w:val="00D4392A"/>
    <w:rsid w:val="00D7184E"/>
    <w:rsid w:val="00D86901"/>
    <w:rsid w:val="00DA592A"/>
    <w:rsid w:val="00DA7F1C"/>
    <w:rsid w:val="00DC0C03"/>
    <w:rsid w:val="00DC35C9"/>
    <w:rsid w:val="00DF414F"/>
    <w:rsid w:val="00E142FC"/>
    <w:rsid w:val="00EC7689"/>
    <w:rsid w:val="00ED718D"/>
    <w:rsid w:val="00F63552"/>
    <w:rsid w:val="00F64C70"/>
    <w:rsid w:val="00FA14E7"/>
    <w:rsid w:val="00FB1273"/>
    <w:rsid w:val="00FD08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4C17"/>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47DD4"/>
    <w:pPr>
      <w:tabs>
        <w:tab w:val="center" w:pos="4252"/>
        <w:tab w:val="right" w:pos="8504"/>
      </w:tabs>
      <w:snapToGrid w:val="0"/>
    </w:pPr>
  </w:style>
  <w:style w:type="character" w:customStyle="1" w:styleId="a4">
    <w:name w:val="ヘッダー (文字)"/>
    <w:basedOn w:val="a0"/>
    <w:link w:val="a3"/>
    <w:uiPriority w:val="99"/>
    <w:rsid w:val="00547DD4"/>
  </w:style>
  <w:style w:type="paragraph" w:styleId="a5">
    <w:name w:val="footer"/>
    <w:basedOn w:val="a"/>
    <w:link w:val="a6"/>
    <w:uiPriority w:val="99"/>
    <w:unhideWhenUsed/>
    <w:rsid w:val="00547DD4"/>
    <w:pPr>
      <w:tabs>
        <w:tab w:val="center" w:pos="4252"/>
        <w:tab w:val="right" w:pos="8504"/>
      </w:tabs>
      <w:snapToGrid w:val="0"/>
    </w:pPr>
  </w:style>
  <w:style w:type="character" w:customStyle="1" w:styleId="a6">
    <w:name w:val="フッター (文字)"/>
    <w:basedOn w:val="a0"/>
    <w:link w:val="a5"/>
    <w:uiPriority w:val="99"/>
    <w:rsid w:val="00547DD4"/>
  </w:style>
  <w:style w:type="paragraph" w:styleId="a7">
    <w:name w:val="Balloon Text"/>
    <w:basedOn w:val="a"/>
    <w:link w:val="a8"/>
    <w:uiPriority w:val="99"/>
    <w:semiHidden/>
    <w:unhideWhenUsed/>
    <w:rsid w:val="009964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48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4C17"/>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47DD4"/>
    <w:pPr>
      <w:tabs>
        <w:tab w:val="center" w:pos="4252"/>
        <w:tab w:val="right" w:pos="8504"/>
      </w:tabs>
      <w:snapToGrid w:val="0"/>
    </w:pPr>
  </w:style>
  <w:style w:type="character" w:customStyle="1" w:styleId="a4">
    <w:name w:val="ヘッダー (文字)"/>
    <w:basedOn w:val="a0"/>
    <w:link w:val="a3"/>
    <w:uiPriority w:val="99"/>
    <w:rsid w:val="00547DD4"/>
  </w:style>
  <w:style w:type="paragraph" w:styleId="a5">
    <w:name w:val="footer"/>
    <w:basedOn w:val="a"/>
    <w:link w:val="a6"/>
    <w:uiPriority w:val="99"/>
    <w:unhideWhenUsed/>
    <w:rsid w:val="00547DD4"/>
    <w:pPr>
      <w:tabs>
        <w:tab w:val="center" w:pos="4252"/>
        <w:tab w:val="right" w:pos="8504"/>
      </w:tabs>
      <w:snapToGrid w:val="0"/>
    </w:pPr>
  </w:style>
  <w:style w:type="character" w:customStyle="1" w:styleId="a6">
    <w:name w:val="フッター (文字)"/>
    <w:basedOn w:val="a0"/>
    <w:link w:val="a5"/>
    <w:uiPriority w:val="99"/>
    <w:rsid w:val="00547DD4"/>
  </w:style>
  <w:style w:type="paragraph" w:styleId="a7">
    <w:name w:val="Balloon Text"/>
    <w:basedOn w:val="a"/>
    <w:link w:val="a8"/>
    <w:uiPriority w:val="99"/>
    <w:semiHidden/>
    <w:unhideWhenUsed/>
    <w:rsid w:val="009964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48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D6B11-7320-4621-81A4-BA5C629D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2065</Words>
  <Characters>11774</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一般ユーザ</dc:creator>
  <cp:lastModifiedBy>佐藤　仁美</cp:lastModifiedBy>
  <cp:revision>11</cp:revision>
  <cp:lastPrinted>2014-08-06T02:55:00Z</cp:lastPrinted>
  <dcterms:created xsi:type="dcterms:W3CDTF">2014-08-05T05:25:00Z</dcterms:created>
  <dcterms:modified xsi:type="dcterms:W3CDTF">2014-08-06T02:56:00Z</dcterms:modified>
</cp:coreProperties>
</file>